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2F36" w:rsidRDefault="00CE0024">
      <w:pPr>
        <w:ind w:left="5880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32F36" w:rsidRDefault="00CE0024">
      <w:pPr>
        <w:ind w:left="588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ОАО «РЖД»</w:t>
      </w:r>
    </w:p>
    <w:p w:rsidR="00932F36" w:rsidRDefault="00CE0024">
      <w:pPr>
        <w:ind w:left="5880"/>
        <w:jc w:val="both"/>
        <w:rPr>
          <w:sz w:val="28"/>
          <w:szCs w:val="28"/>
        </w:rPr>
      </w:pPr>
      <w:r>
        <w:rPr>
          <w:sz w:val="28"/>
          <w:szCs w:val="28"/>
        </w:rPr>
        <w:t>от ______________ № _______</w:t>
      </w:r>
    </w:p>
    <w:p w:rsidR="00932F36" w:rsidRDefault="00932F36">
      <w:pPr>
        <w:jc w:val="both"/>
        <w:rPr>
          <w:b/>
          <w:bCs/>
          <w:sz w:val="32"/>
          <w:szCs w:val="32"/>
        </w:rPr>
      </w:pPr>
    </w:p>
    <w:p w:rsidR="00932F36" w:rsidRDefault="00932F36">
      <w:pPr>
        <w:jc w:val="both"/>
        <w:rPr>
          <w:b/>
          <w:bCs/>
          <w:sz w:val="32"/>
          <w:szCs w:val="32"/>
        </w:rPr>
      </w:pPr>
    </w:p>
    <w:p w:rsidR="00932F36" w:rsidRDefault="00CE0024">
      <w:pPr>
        <w:spacing w:line="360" w:lineRule="exact"/>
        <w:ind w:left="567" w:hanging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932F36" w:rsidRDefault="00CE0024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Всероссийского творческого фестиваля</w:t>
      </w:r>
    </w:p>
    <w:p w:rsidR="00932F36" w:rsidRDefault="00B23485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«АРТ-СОСТАВ 2022</w:t>
      </w:r>
      <w:r w:rsidR="00CE0024">
        <w:rPr>
          <w:b/>
          <w:bCs/>
          <w:sz w:val="28"/>
          <w:szCs w:val="28"/>
        </w:rPr>
        <w:t>»</w:t>
      </w:r>
    </w:p>
    <w:p w:rsidR="00932F36" w:rsidRDefault="00932F36">
      <w:pPr>
        <w:pStyle w:val="5"/>
        <w:tabs>
          <w:tab w:val="left" w:pos="567"/>
        </w:tabs>
        <w:spacing w:before="0" w:after="0"/>
        <w:rPr>
          <w:rFonts w:ascii="Times New Roman" w:eastAsia="Times New Roman" w:hAnsi="Times New Roman" w:cs="Times New Roman"/>
          <w:i w:val="0"/>
          <w:iCs w:val="0"/>
          <w:caps/>
          <w:sz w:val="28"/>
          <w:szCs w:val="28"/>
        </w:rPr>
      </w:pPr>
    </w:p>
    <w:p w:rsidR="00932F36" w:rsidRDefault="00CE0024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932F36" w:rsidRDefault="00932F36">
      <w:pPr>
        <w:rPr>
          <w:sz w:val="28"/>
          <w:szCs w:val="28"/>
        </w:rPr>
      </w:pPr>
    </w:p>
    <w:p w:rsidR="00932F36" w:rsidRDefault="00CE0024">
      <w:pPr>
        <w:spacing w:line="360" w:lineRule="exact"/>
        <w:ind w:firstLine="851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Всероссийский творч</w:t>
      </w:r>
      <w:r w:rsidR="00B23485">
        <w:rPr>
          <w:kern w:val="1"/>
          <w:sz w:val="28"/>
          <w:szCs w:val="28"/>
        </w:rPr>
        <w:t>еский фестиваль «АРТ-СОСТАВ 2022</w:t>
      </w:r>
      <w:r>
        <w:rPr>
          <w:kern w:val="1"/>
          <w:sz w:val="28"/>
          <w:szCs w:val="28"/>
        </w:rPr>
        <w:t xml:space="preserve">» (далее – Фестиваль) </w:t>
      </w:r>
      <w:r>
        <w:rPr>
          <w:sz w:val="28"/>
          <w:szCs w:val="28"/>
        </w:rPr>
        <w:t>проводится в целях выявления, поддержки и развития талантливых творческих коллективов и отдельных исполнителей среди работников железнодорожной отрасли, членов их семей, учащихся железнодорожных университетов, участников кружков и студий объектов культуры ОАО «РЖД», учащихся частных учреждений образования, частных учреждений культуры, ветеранов-железнодорожников.</w:t>
      </w:r>
    </w:p>
    <w:p w:rsidR="00932F36" w:rsidRDefault="00CE0024">
      <w:pPr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Фестиваля – ООО «КГ Событие».</w:t>
      </w:r>
    </w:p>
    <w:p w:rsidR="00932F36" w:rsidRDefault="00CE0024">
      <w:pPr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партнер – ОАО «РЖД».</w:t>
      </w:r>
    </w:p>
    <w:p w:rsidR="00932F36" w:rsidRDefault="00CE0024">
      <w:pPr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Партнер Фестиваля – Театрально - концертный зал «ЦДКЖ» Московской железной дороги – филиала ОАО «РЖД».</w:t>
      </w:r>
    </w:p>
    <w:p w:rsidR="00932F36" w:rsidRDefault="00CE0024">
      <w:pPr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Общее методическое, организационное и информационное обеспечение Фестиваля осуществляет организационный комитет (далее – Оргкомитет).</w:t>
      </w:r>
    </w:p>
    <w:p w:rsidR="00B23485" w:rsidRDefault="00B23485">
      <w:pPr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CE0024">
        <w:rPr>
          <w:sz w:val="28"/>
          <w:szCs w:val="28"/>
        </w:rPr>
        <w:t xml:space="preserve"> году Фестиваль </w:t>
      </w:r>
      <w:r>
        <w:rPr>
          <w:sz w:val="28"/>
          <w:szCs w:val="28"/>
        </w:rPr>
        <w:t>пройдет в рамках празднования 18</w:t>
      </w:r>
      <w:r w:rsidR="00CE0024">
        <w:rPr>
          <w:sz w:val="28"/>
          <w:szCs w:val="28"/>
        </w:rPr>
        <w:t xml:space="preserve">5-летия </w:t>
      </w:r>
      <w:r>
        <w:rPr>
          <w:sz w:val="28"/>
          <w:szCs w:val="28"/>
        </w:rPr>
        <w:t>железных дорог России.</w:t>
      </w:r>
      <w:r w:rsidR="00FC32A4">
        <w:rPr>
          <w:sz w:val="28"/>
          <w:szCs w:val="28"/>
        </w:rPr>
        <w:t xml:space="preserve"> Тема </w:t>
      </w:r>
      <w:r w:rsidR="00FA02DD">
        <w:rPr>
          <w:sz w:val="28"/>
          <w:szCs w:val="28"/>
        </w:rPr>
        <w:t xml:space="preserve">Фестиваля </w:t>
      </w:r>
      <w:r w:rsidR="00B421A7">
        <w:rPr>
          <w:kern w:val="1"/>
          <w:sz w:val="28"/>
          <w:szCs w:val="28"/>
        </w:rPr>
        <w:t>–</w:t>
      </w:r>
      <w:r w:rsidR="00B421A7">
        <w:rPr>
          <w:sz w:val="28"/>
          <w:szCs w:val="28"/>
        </w:rPr>
        <w:t xml:space="preserve"> </w:t>
      </w:r>
      <w:r w:rsidR="00FC32A4">
        <w:rPr>
          <w:sz w:val="28"/>
          <w:szCs w:val="28"/>
        </w:rPr>
        <w:t>«Нам</w:t>
      </w:r>
      <w:r w:rsidR="00FA02DD">
        <w:rPr>
          <w:sz w:val="28"/>
          <w:szCs w:val="28"/>
        </w:rPr>
        <w:t xml:space="preserve"> </w:t>
      </w:r>
      <w:r w:rsidR="00FC32A4">
        <w:rPr>
          <w:sz w:val="28"/>
          <w:szCs w:val="28"/>
        </w:rPr>
        <w:t>по пути».</w:t>
      </w:r>
    </w:p>
    <w:p w:rsidR="00932F36" w:rsidRDefault="00932F36">
      <w:pPr>
        <w:spacing w:line="360" w:lineRule="exact"/>
        <w:ind w:firstLine="851"/>
        <w:jc w:val="both"/>
        <w:rPr>
          <w:sz w:val="28"/>
          <w:szCs w:val="28"/>
        </w:rPr>
      </w:pPr>
    </w:p>
    <w:p w:rsidR="00932F36" w:rsidRDefault="00CE0024">
      <w:pPr>
        <w:numPr>
          <w:ilvl w:val="0"/>
          <w:numId w:val="2"/>
        </w:num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 Фестиваля</w:t>
      </w:r>
    </w:p>
    <w:p w:rsidR="00932F36" w:rsidRDefault="00932F36">
      <w:pPr>
        <w:ind w:firstLine="851"/>
        <w:jc w:val="both"/>
        <w:rPr>
          <w:sz w:val="28"/>
          <w:szCs w:val="28"/>
        </w:rPr>
      </w:pPr>
    </w:p>
    <w:p w:rsidR="00932F36" w:rsidRDefault="00CE0024">
      <w:pPr>
        <w:numPr>
          <w:ilvl w:val="0"/>
          <w:numId w:val="4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Поиск талантливых творческих исполнителей среди работников железнодорожной отрасли, членов их семей, учащихся железнодорожных университетов, участников кружков и студий объектов культуры ОАО «РЖД», учащихся частных учреждений образования, частных учреждений культуры, ветеранов-железнодорожников</w:t>
      </w:r>
      <w:r w:rsidR="00B421A7">
        <w:rPr>
          <w:sz w:val="28"/>
          <w:szCs w:val="28"/>
        </w:rPr>
        <w:t>.</w:t>
      </w:r>
    </w:p>
    <w:p w:rsidR="00932F36" w:rsidRDefault="00CE0024">
      <w:pPr>
        <w:pStyle w:val="a6"/>
        <w:numPr>
          <w:ilvl w:val="0"/>
          <w:numId w:val="5"/>
        </w:num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Поддержка и развитие самодеятельного творчества работников железнодорожной отрасли, членов их семей, учащихся железнодорожных университетов, участников кружков и студий объектов культуры ОАО «РЖД», учащихся частных учреждений образования, частных учреждений культуры,  ветеранов-железнодорожников</w:t>
      </w:r>
      <w:r w:rsidR="00B421A7">
        <w:rPr>
          <w:sz w:val="28"/>
          <w:szCs w:val="28"/>
        </w:rPr>
        <w:t>.</w:t>
      </w:r>
    </w:p>
    <w:p w:rsidR="00932F36" w:rsidRDefault="00CE0024">
      <w:pPr>
        <w:pStyle w:val="a6"/>
        <w:numPr>
          <w:ilvl w:val="0"/>
          <w:numId w:val="4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различных направлений творческой деятельности для привлечения к участию в Фестивале максимального количества талантливых работников железнодорожной отрасли, членов их семей, учащихся железнодорожных университетов, участников кружков и студий объектов </w:t>
      </w:r>
      <w:r>
        <w:rPr>
          <w:sz w:val="28"/>
          <w:szCs w:val="28"/>
        </w:rPr>
        <w:lastRenderedPageBreak/>
        <w:t>культуры ОАО</w:t>
      </w:r>
      <w:r w:rsidR="00B421A7">
        <w:rPr>
          <w:sz w:val="28"/>
          <w:szCs w:val="28"/>
        </w:rPr>
        <w:t> </w:t>
      </w:r>
      <w:r>
        <w:rPr>
          <w:sz w:val="28"/>
          <w:szCs w:val="28"/>
        </w:rPr>
        <w:t>«РЖД», учащихся частных учреждений образования, частных учреждений культу</w:t>
      </w:r>
      <w:r w:rsidR="00B421A7">
        <w:rPr>
          <w:sz w:val="28"/>
          <w:szCs w:val="28"/>
        </w:rPr>
        <w:t>ры</w:t>
      </w:r>
      <w:r>
        <w:rPr>
          <w:sz w:val="28"/>
          <w:szCs w:val="28"/>
        </w:rPr>
        <w:t>, ветеранов-железнодорожников</w:t>
      </w:r>
      <w:r w:rsidR="00B421A7">
        <w:rPr>
          <w:sz w:val="28"/>
          <w:szCs w:val="28"/>
        </w:rPr>
        <w:t>.</w:t>
      </w:r>
    </w:p>
    <w:p w:rsidR="00932F36" w:rsidRDefault="00CE0024">
      <w:pPr>
        <w:pStyle w:val="a6"/>
        <w:numPr>
          <w:ilvl w:val="0"/>
          <w:numId w:val="4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Создание возможности творческого общения и обмена опытом участников Фестиваля</w:t>
      </w:r>
      <w:r w:rsidR="00B421A7">
        <w:rPr>
          <w:sz w:val="28"/>
          <w:szCs w:val="28"/>
        </w:rPr>
        <w:t>.</w:t>
      </w:r>
    </w:p>
    <w:p w:rsidR="00932F36" w:rsidRDefault="00CE0024">
      <w:pPr>
        <w:pStyle w:val="a6"/>
        <w:numPr>
          <w:ilvl w:val="0"/>
          <w:numId w:val="4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исполнительского мастерства участников Фестиваля путем проведения обучающих программ, мастер-классов и творческих встреч.</w:t>
      </w:r>
    </w:p>
    <w:p w:rsidR="00932F36" w:rsidRDefault="00932F36">
      <w:pPr>
        <w:pStyle w:val="a6"/>
        <w:spacing w:line="360" w:lineRule="exact"/>
        <w:ind w:left="0"/>
        <w:jc w:val="both"/>
        <w:rPr>
          <w:sz w:val="28"/>
          <w:szCs w:val="28"/>
        </w:rPr>
      </w:pPr>
    </w:p>
    <w:p w:rsidR="00932F36" w:rsidRDefault="00CE0024">
      <w:pPr>
        <w:pStyle w:val="a6"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 Фестиваля</w:t>
      </w:r>
    </w:p>
    <w:p w:rsidR="00932F36" w:rsidRDefault="00932F36">
      <w:pPr>
        <w:widowControl w:val="0"/>
        <w:tabs>
          <w:tab w:val="left" w:pos="426"/>
        </w:tabs>
        <w:suppressAutoHyphens/>
        <w:ind w:left="720"/>
        <w:rPr>
          <w:b/>
          <w:bCs/>
          <w:caps/>
          <w:sz w:val="16"/>
          <w:szCs w:val="16"/>
        </w:rPr>
      </w:pPr>
    </w:p>
    <w:p w:rsidR="00932F36" w:rsidRDefault="00CE0024">
      <w:pPr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Фестивале приглашаются работники железнодорожной отрасли, исполнители и коллективы, состоящие из работников железнодорожной отрасли, членов их семей, учащихся железнодорожных университетов, участников кружков и студий объектов культуры ОАО «РЖД», учащихся частных учреждений образования, частных учреждений культуры, ветеранов-железнодорожников.</w:t>
      </w:r>
    </w:p>
    <w:p w:rsidR="00932F36" w:rsidRDefault="00CE0024">
      <w:pPr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Фестиваля прошлых лет принимают участие только с новыми концертными номерами и творческими работами.</w:t>
      </w:r>
    </w:p>
    <w:p w:rsidR="00932F36" w:rsidRDefault="00CE0024">
      <w:pPr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Участие в Фестивале бесплатное.</w:t>
      </w:r>
    </w:p>
    <w:p w:rsidR="00932F36" w:rsidRDefault="00932F36">
      <w:pPr>
        <w:spacing w:line="360" w:lineRule="exact"/>
        <w:ind w:firstLine="851"/>
        <w:jc w:val="both"/>
        <w:rPr>
          <w:sz w:val="28"/>
          <w:szCs w:val="28"/>
        </w:rPr>
      </w:pPr>
    </w:p>
    <w:p w:rsidR="00932F36" w:rsidRDefault="00CE0024">
      <w:pPr>
        <w:numPr>
          <w:ilvl w:val="0"/>
          <w:numId w:val="2"/>
        </w:num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проведения Фестиваля</w:t>
      </w:r>
    </w:p>
    <w:p w:rsidR="00932F36" w:rsidRDefault="00932F36">
      <w:pPr>
        <w:widowControl w:val="0"/>
        <w:tabs>
          <w:tab w:val="left" w:pos="426"/>
        </w:tabs>
        <w:suppressAutoHyphens/>
        <w:spacing w:line="360" w:lineRule="exact"/>
        <w:ind w:left="720"/>
        <w:rPr>
          <w:b/>
          <w:bCs/>
          <w:caps/>
          <w:sz w:val="28"/>
          <w:szCs w:val="28"/>
        </w:rPr>
      </w:pPr>
    </w:p>
    <w:p w:rsidR="00932F36" w:rsidRDefault="00CE0024">
      <w:pPr>
        <w:widowControl w:val="0"/>
        <w:tabs>
          <w:tab w:val="left" w:pos="426"/>
        </w:tabs>
        <w:suppressAutoHyphens/>
        <w:spacing w:line="360" w:lineRule="exact"/>
        <w:ind w:left="720"/>
        <w:rPr>
          <w:sz w:val="28"/>
          <w:szCs w:val="28"/>
        </w:rPr>
      </w:pPr>
      <w:r>
        <w:rPr>
          <w:sz w:val="28"/>
          <w:szCs w:val="28"/>
        </w:rPr>
        <w:t>Обязательным условием является участие каждой дороги во всех номинациях.</w:t>
      </w:r>
    </w:p>
    <w:p w:rsidR="00932F36" w:rsidRDefault="00932F36">
      <w:pPr>
        <w:widowControl w:val="0"/>
        <w:tabs>
          <w:tab w:val="left" w:pos="426"/>
        </w:tabs>
        <w:suppressAutoHyphens/>
        <w:spacing w:line="360" w:lineRule="exact"/>
        <w:ind w:left="720"/>
        <w:rPr>
          <w:caps/>
          <w:sz w:val="16"/>
          <w:szCs w:val="16"/>
        </w:rPr>
      </w:pPr>
    </w:p>
    <w:p w:rsidR="00932F36" w:rsidRDefault="00B2348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CE0024">
        <w:rPr>
          <w:sz w:val="28"/>
          <w:szCs w:val="28"/>
        </w:rPr>
        <w:t xml:space="preserve"> году Фестиваль проводится </w:t>
      </w:r>
      <w:r w:rsidR="00CE0024">
        <w:rPr>
          <w:kern w:val="1"/>
          <w:sz w:val="28"/>
          <w:szCs w:val="28"/>
        </w:rPr>
        <w:t>по 7-ми номинациям:</w:t>
      </w:r>
    </w:p>
    <w:p w:rsidR="00932F36" w:rsidRDefault="00CE0024">
      <w:pPr>
        <w:widowControl w:val="0"/>
        <w:numPr>
          <w:ilvl w:val="0"/>
          <w:numId w:val="8"/>
        </w:numPr>
        <w:suppressAutoHyphens/>
        <w:spacing w:line="360" w:lineRule="exact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Вокал</w:t>
      </w:r>
      <w:r w:rsidR="00464544">
        <w:rPr>
          <w:kern w:val="1"/>
          <w:sz w:val="28"/>
          <w:szCs w:val="28"/>
        </w:rPr>
        <w:t>.</w:t>
      </w:r>
    </w:p>
    <w:p w:rsidR="00932F36" w:rsidRDefault="00CE0024">
      <w:pPr>
        <w:widowControl w:val="0"/>
        <w:numPr>
          <w:ilvl w:val="0"/>
          <w:numId w:val="8"/>
        </w:numPr>
        <w:suppressAutoHyphens/>
        <w:spacing w:line="360" w:lineRule="exact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Хореография</w:t>
      </w:r>
      <w:r w:rsidR="00464544">
        <w:rPr>
          <w:kern w:val="1"/>
          <w:sz w:val="28"/>
          <w:szCs w:val="28"/>
        </w:rPr>
        <w:t>.</w:t>
      </w:r>
    </w:p>
    <w:p w:rsidR="00932F36" w:rsidRDefault="00CE0024">
      <w:pPr>
        <w:widowControl w:val="0"/>
        <w:numPr>
          <w:ilvl w:val="0"/>
          <w:numId w:val="8"/>
        </w:numPr>
        <w:suppressAutoHyphens/>
        <w:spacing w:line="360" w:lineRule="exact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Оригинальный жанр</w:t>
      </w:r>
      <w:r w:rsidR="00464544">
        <w:rPr>
          <w:kern w:val="1"/>
          <w:sz w:val="28"/>
          <w:szCs w:val="28"/>
        </w:rPr>
        <w:t>.</w:t>
      </w:r>
    </w:p>
    <w:p w:rsidR="00932F36" w:rsidRDefault="00CE0024">
      <w:pPr>
        <w:widowControl w:val="0"/>
        <w:numPr>
          <w:ilvl w:val="0"/>
          <w:numId w:val="8"/>
        </w:numPr>
        <w:suppressAutoHyphens/>
        <w:spacing w:line="360" w:lineRule="exact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Инструментальное искусство</w:t>
      </w:r>
      <w:r w:rsidR="00464544">
        <w:rPr>
          <w:kern w:val="1"/>
          <w:sz w:val="28"/>
          <w:szCs w:val="28"/>
        </w:rPr>
        <w:t>.</w:t>
      </w:r>
    </w:p>
    <w:p w:rsidR="00932F36" w:rsidRDefault="00CE0024">
      <w:pPr>
        <w:widowControl w:val="0"/>
        <w:numPr>
          <w:ilvl w:val="0"/>
          <w:numId w:val="8"/>
        </w:numPr>
        <w:suppressAutoHyphens/>
        <w:spacing w:line="360" w:lineRule="exact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Изобразительное искусство</w:t>
      </w:r>
      <w:r w:rsidR="00464544">
        <w:rPr>
          <w:kern w:val="1"/>
          <w:sz w:val="28"/>
          <w:szCs w:val="28"/>
        </w:rPr>
        <w:t>.</w:t>
      </w:r>
    </w:p>
    <w:p w:rsidR="00932F36" w:rsidRDefault="00CE0024">
      <w:pPr>
        <w:widowControl w:val="0"/>
        <w:numPr>
          <w:ilvl w:val="0"/>
          <w:numId w:val="8"/>
        </w:numPr>
        <w:suppressAutoHyphens/>
        <w:spacing w:line="360" w:lineRule="exact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Декоративно-прикладное искусство</w:t>
      </w:r>
      <w:r w:rsidR="00464544">
        <w:rPr>
          <w:kern w:val="1"/>
          <w:sz w:val="28"/>
          <w:szCs w:val="28"/>
        </w:rPr>
        <w:t>.</w:t>
      </w:r>
    </w:p>
    <w:p w:rsidR="00932F36" w:rsidRDefault="00CE0024">
      <w:pPr>
        <w:widowControl w:val="0"/>
        <w:numPr>
          <w:ilvl w:val="0"/>
          <w:numId w:val="8"/>
        </w:numPr>
        <w:suppressAutoHyphens/>
        <w:spacing w:line="360" w:lineRule="exact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Фотоискусство.</w:t>
      </w:r>
    </w:p>
    <w:p w:rsidR="00932F36" w:rsidRDefault="00932F36">
      <w:pPr>
        <w:widowControl w:val="0"/>
        <w:suppressAutoHyphens/>
        <w:spacing w:line="360" w:lineRule="exact"/>
        <w:ind w:left="720"/>
        <w:jc w:val="both"/>
        <w:rPr>
          <w:kern w:val="1"/>
          <w:sz w:val="16"/>
          <w:szCs w:val="16"/>
        </w:rPr>
      </w:pPr>
    </w:p>
    <w:p w:rsidR="00932F36" w:rsidRDefault="00CE0024">
      <w:pPr>
        <w:spacing w:line="360" w:lineRule="exact"/>
        <w:ind w:firstLine="851"/>
        <w:jc w:val="both"/>
        <w:rPr>
          <w:sz w:val="28"/>
          <w:szCs w:val="28"/>
        </w:rPr>
      </w:pPr>
      <w:r>
        <w:rPr>
          <w:rStyle w:val="Hyperlink1"/>
        </w:rPr>
        <w:t xml:space="preserve">Фестиваль проводится в </w:t>
      </w:r>
      <w:r>
        <w:rPr>
          <w:sz w:val="28"/>
          <w:szCs w:val="28"/>
          <w:lang w:val="en-US"/>
        </w:rPr>
        <w:t>III</w:t>
      </w:r>
      <w:r>
        <w:rPr>
          <w:rStyle w:val="Hyperlink1"/>
        </w:rPr>
        <w:t xml:space="preserve"> тура:</w:t>
      </w:r>
    </w:p>
    <w:p w:rsidR="00932F36" w:rsidRDefault="00932F36">
      <w:pPr>
        <w:spacing w:line="360" w:lineRule="exact"/>
        <w:jc w:val="both"/>
        <w:rPr>
          <w:sz w:val="16"/>
          <w:szCs w:val="16"/>
        </w:rPr>
      </w:pPr>
    </w:p>
    <w:p w:rsidR="00932F36" w:rsidRDefault="00CE0024">
      <w:pPr>
        <w:spacing w:line="360" w:lineRule="exact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-й отборочный тур.</w:t>
      </w:r>
    </w:p>
    <w:p w:rsidR="00932F36" w:rsidRDefault="00CE0024">
      <w:pPr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по всей сети железных дорог России.</w:t>
      </w:r>
    </w:p>
    <w:p w:rsidR="00932F36" w:rsidRPr="00E1795A" w:rsidRDefault="00CE0024">
      <w:pPr>
        <w:spacing w:line="360" w:lineRule="exact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Сроки проведения: </w:t>
      </w:r>
      <w:r w:rsidR="00E1795A" w:rsidRPr="00E1795A">
        <w:rPr>
          <w:color w:val="auto"/>
          <w:sz w:val="28"/>
          <w:szCs w:val="28"/>
        </w:rPr>
        <w:t>18 апреля – 13 июн</w:t>
      </w:r>
      <w:r w:rsidR="0084012B" w:rsidRPr="00E1795A">
        <w:rPr>
          <w:color w:val="auto"/>
          <w:sz w:val="28"/>
          <w:szCs w:val="28"/>
        </w:rPr>
        <w:t>я 2022</w:t>
      </w:r>
      <w:r w:rsidRPr="00E1795A">
        <w:rPr>
          <w:color w:val="auto"/>
          <w:sz w:val="28"/>
          <w:szCs w:val="28"/>
        </w:rPr>
        <w:t xml:space="preserve"> г.</w:t>
      </w:r>
    </w:p>
    <w:p w:rsidR="00932F36" w:rsidRDefault="00CE0024">
      <w:pPr>
        <w:spacing w:line="360" w:lineRule="exact"/>
        <w:ind w:firstLine="851"/>
        <w:jc w:val="both"/>
        <w:rPr>
          <w:b/>
          <w:bCs/>
          <w:sz w:val="28"/>
          <w:szCs w:val="28"/>
        </w:rPr>
      </w:pPr>
      <w:r>
        <w:rPr>
          <w:rStyle w:val="Hyperlink1"/>
        </w:rPr>
        <w:t xml:space="preserve">Для проведения </w:t>
      </w:r>
      <w:r>
        <w:rPr>
          <w:sz w:val="28"/>
          <w:szCs w:val="28"/>
          <w:lang w:val="en-US"/>
        </w:rPr>
        <w:t>I</w:t>
      </w:r>
      <w:r>
        <w:rPr>
          <w:rStyle w:val="Hyperlink1"/>
        </w:rPr>
        <w:t>-го тура Фестиваля на каждой из 16-ти дорог создаются Дорожные комиссии, на которые возлагаются функции по организации и контролю над надлежащим исполнением условий проведения Фестиваля.</w:t>
      </w:r>
    </w:p>
    <w:p w:rsidR="00932F36" w:rsidRDefault="00CE0024">
      <w:pPr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состав Дорожной комиссии входят представители Дирекции социальной сферы, службы корпоративных коммуникаций, профсоюзной дорожной организации и региональных объектов культуры ОАО «РЖД».</w:t>
      </w:r>
    </w:p>
    <w:p w:rsidR="00932F36" w:rsidRPr="005A51F2" w:rsidRDefault="00CE0024">
      <w:pPr>
        <w:spacing w:line="360" w:lineRule="exact"/>
        <w:ind w:firstLine="851"/>
        <w:jc w:val="both"/>
        <w:rPr>
          <w:color w:val="auto"/>
        </w:rPr>
      </w:pPr>
      <w:r>
        <w:rPr>
          <w:rStyle w:val="Hyperlink1"/>
        </w:rPr>
        <w:lastRenderedPageBreak/>
        <w:t xml:space="preserve">Контакт (внешний </w:t>
      </w:r>
      <w:r>
        <w:rPr>
          <w:sz w:val="28"/>
          <w:szCs w:val="28"/>
          <w:lang w:val="en-US"/>
        </w:rPr>
        <w:t>e</w:t>
      </w:r>
      <w:r>
        <w:rPr>
          <w:rStyle w:val="Hyperlink1"/>
        </w:rPr>
        <w:t>-</w:t>
      </w:r>
      <w:r>
        <w:rPr>
          <w:sz w:val="28"/>
          <w:szCs w:val="28"/>
          <w:lang w:val="en-US"/>
        </w:rPr>
        <w:t>mail</w:t>
      </w:r>
      <w:r>
        <w:rPr>
          <w:rStyle w:val="Hyperlink1"/>
        </w:rPr>
        <w:t xml:space="preserve"> и номер мобильного телефона) ответственного лица от каждой Дорожной комиссии должен быть передан в Оргкомитет </w:t>
      </w:r>
      <w:r w:rsidRPr="00E1795A">
        <w:rPr>
          <w:rStyle w:val="Hyperlink1"/>
          <w:color w:val="auto"/>
        </w:rPr>
        <w:t xml:space="preserve">до </w:t>
      </w:r>
      <w:r w:rsidR="00247DDB">
        <w:rPr>
          <w:color w:val="auto"/>
          <w:sz w:val="28"/>
          <w:szCs w:val="28"/>
        </w:rPr>
        <w:t xml:space="preserve">4 апреля </w:t>
      </w:r>
      <w:r w:rsidR="00B23485" w:rsidRPr="00E1795A">
        <w:rPr>
          <w:color w:val="auto"/>
          <w:sz w:val="28"/>
          <w:szCs w:val="28"/>
        </w:rPr>
        <w:t>2022</w:t>
      </w:r>
      <w:r w:rsidRPr="00E1795A">
        <w:rPr>
          <w:color w:val="auto"/>
          <w:sz w:val="28"/>
          <w:szCs w:val="28"/>
        </w:rPr>
        <w:t xml:space="preserve"> г. на </w:t>
      </w:r>
      <w:r w:rsidRPr="00E1795A">
        <w:rPr>
          <w:color w:val="auto"/>
          <w:sz w:val="28"/>
          <w:szCs w:val="28"/>
          <w:lang w:val="en-US"/>
        </w:rPr>
        <w:t>e</w:t>
      </w:r>
      <w:r w:rsidRPr="00E1795A">
        <w:rPr>
          <w:color w:val="auto"/>
          <w:sz w:val="28"/>
          <w:szCs w:val="28"/>
        </w:rPr>
        <w:t>-</w:t>
      </w:r>
      <w:r w:rsidRPr="00E1795A">
        <w:rPr>
          <w:color w:val="auto"/>
          <w:sz w:val="28"/>
          <w:szCs w:val="28"/>
          <w:lang w:val="en-US"/>
        </w:rPr>
        <w:t>mail</w:t>
      </w:r>
      <w:r w:rsidRPr="00FA02DD">
        <w:rPr>
          <w:color w:val="auto"/>
          <w:sz w:val="28"/>
          <w:szCs w:val="28"/>
        </w:rPr>
        <w:t xml:space="preserve">: </w:t>
      </w:r>
      <w:hyperlink r:id="rId7" w:history="1">
        <w:r w:rsidR="005A51F2" w:rsidRPr="00D74452">
          <w:rPr>
            <w:rStyle w:val="a3"/>
            <w:sz w:val="28"/>
            <w:szCs w:val="28"/>
            <w:lang w:val="en-US"/>
          </w:rPr>
          <w:t>sivachevata</w:t>
        </w:r>
        <w:r w:rsidR="005A51F2" w:rsidRPr="005A51F2">
          <w:rPr>
            <w:rStyle w:val="a3"/>
            <w:sz w:val="28"/>
            <w:szCs w:val="28"/>
          </w:rPr>
          <w:t>@</w:t>
        </w:r>
        <w:r w:rsidR="005A51F2" w:rsidRPr="00D74452">
          <w:rPr>
            <w:rStyle w:val="a3"/>
            <w:sz w:val="28"/>
            <w:szCs w:val="28"/>
            <w:lang w:val="en-US"/>
          </w:rPr>
          <w:t>center</w:t>
        </w:r>
        <w:r w:rsidR="005A51F2" w:rsidRPr="005A51F2">
          <w:rPr>
            <w:rStyle w:val="a3"/>
            <w:sz w:val="28"/>
            <w:szCs w:val="28"/>
          </w:rPr>
          <w:t>.</w:t>
        </w:r>
        <w:r w:rsidR="005A51F2" w:rsidRPr="00D74452">
          <w:rPr>
            <w:rStyle w:val="a3"/>
            <w:sz w:val="28"/>
            <w:szCs w:val="28"/>
            <w:lang w:val="en-US"/>
          </w:rPr>
          <w:t>rzd</w:t>
        </w:r>
        <w:r w:rsidR="005A51F2" w:rsidRPr="005A51F2">
          <w:rPr>
            <w:rStyle w:val="a3"/>
            <w:sz w:val="28"/>
            <w:szCs w:val="28"/>
          </w:rPr>
          <w:t>.</w:t>
        </w:r>
        <w:r w:rsidR="005A51F2" w:rsidRPr="00D74452">
          <w:rPr>
            <w:rStyle w:val="a3"/>
            <w:sz w:val="28"/>
            <w:szCs w:val="28"/>
            <w:lang w:val="en-US"/>
          </w:rPr>
          <w:t>ru</w:t>
        </w:r>
      </w:hyperlink>
      <w:r w:rsidR="005A51F2" w:rsidRPr="005A51F2">
        <w:rPr>
          <w:color w:val="FF0000"/>
          <w:sz w:val="28"/>
          <w:szCs w:val="28"/>
        </w:rPr>
        <w:t xml:space="preserve"> </w:t>
      </w:r>
      <w:r w:rsidR="005A51F2" w:rsidRPr="005A51F2">
        <w:rPr>
          <w:color w:val="auto"/>
          <w:sz w:val="28"/>
          <w:szCs w:val="28"/>
        </w:rPr>
        <w:t xml:space="preserve">Сивачева Татьяна Анатольевна </w:t>
      </w:r>
      <w:r w:rsidR="005A51F2">
        <w:rPr>
          <w:color w:val="auto"/>
          <w:sz w:val="28"/>
          <w:szCs w:val="28"/>
        </w:rPr>
        <w:t>(</w:t>
      </w:r>
      <w:r w:rsidR="005A51F2" w:rsidRPr="005A51F2">
        <w:rPr>
          <w:color w:val="auto"/>
          <w:sz w:val="28"/>
          <w:szCs w:val="28"/>
        </w:rPr>
        <w:t>ведущий специалист Департамента корпоративных коммуникаций</w:t>
      </w:r>
      <w:r w:rsidR="005A51F2">
        <w:rPr>
          <w:color w:val="auto"/>
          <w:sz w:val="28"/>
          <w:szCs w:val="28"/>
        </w:rPr>
        <w:t>).</w:t>
      </w:r>
    </w:p>
    <w:p w:rsidR="005A51F2" w:rsidRDefault="005A51F2">
      <w:pPr>
        <w:spacing w:line="360" w:lineRule="exact"/>
        <w:ind w:firstLine="851"/>
        <w:jc w:val="both"/>
        <w:rPr>
          <w:sz w:val="28"/>
          <w:szCs w:val="28"/>
        </w:rPr>
      </w:pPr>
    </w:p>
    <w:p w:rsidR="00932F36" w:rsidRDefault="00CE0024" w:rsidP="00FA02DD">
      <w:pPr>
        <w:spacing w:line="360" w:lineRule="exact"/>
        <w:ind w:firstLine="851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Основными задачами Дорожных комиссий являются:</w:t>
      </w:r>
    </w:p>
    <w:p w:rsidR="00932F36" w:rsidRDefault="00CE0024" w:rsidP="00FA02DD">
      <w:pPr>
        <w:spacing w:line="360" w:lineRule="exact"/>
        <w:ind w:firstLine="851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распространение информации о проведении Фестиваля на объектах культуры ОАО «РЖД», железнодорожных предприятиях, в университетах и колледжах;</w:t>
      </w:r>
    </w:p>
    <w:p w:rsidR="00932F36" w:rsidRDefault="00CE0024" w:rsidP="00FA02DD">
      <w:pPr>
        <w:spacing w:line="360" w:lineRule="exact"/>
        <w:ind w:firstLine="851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сбор заявок от участников, отсмотр материала, отбор претендентов на участие во </w:t>
      </w:r>
      <w:r>
        <w:rPr>
          <w:rStyle w:val="a7"/>
          <w:sz w:val="28"/>
          <w:szCs w:val="28"/>
          <w:lang w:val="en-US"/>
        </w:rPr>
        <w:t>II</w:t>
      </w:r>
      <w:r>
        <w:rPr>
          <w:rStyle w:val="a7"/>
          <w:sz w:val="28"/>
          <w:szCs w:val="28"/>
        </w:rPr>
        <w:t>-м туре Фестиваля;</w:t>
      </w:r>
    </w:p>
    <w:p w:rsidR="00932F36" w:rsidRDefault="00CE0024" w:rsidP="00FA02DD">
      <w:pPr>
        <w:spacing w:line="360" w:lineRule="exact"/>
        <w:ind w:firstLine="851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определение по одному победителю в каждой из 7-ми номинаций;</w:t>
      </w:r>
    </w:p>
    <w:p w:rsidR="00932F36" w:rsidRPr="00EC3B4B" w:rsidRDefault="00CE0024" w:rsidP="00FA02DD">
      <w:pPr>
        <w:spacing w:line="360" w:lineRule="exact"/>
        <w:ind w:firstLine="851"/>
        <w:jc w:val="both"/>
        <w:rPr>
          <w:rStyle w:val="a7"/>
          <w:color w:val="auto"/>
          <w:sz w:val="28"/>
          <w:szCs w:val="28"/>
        </w:rPr>
      </w:pPr>
      <w:r w:rsidRPr="00EC3B4B">
        <w:rPr>
          <w:rStyle w:val="a7"/>
          <w:color w:val="auto"/>
          <w:sz w:val="28"/>
          <w:szCs w:val="28"/>
        </w:rPr>
        <w:t>формирование единой заявки от железной дороги на участие в Фестивале;</w:t>
      </w:r>
    </w:p>
    <w:p w:rsidR="00932F36" w:rsidRPr="00EC3B4B" w:rsidRDefault="00CE0024" w:rsidP="00FA02DD">
      <w:pPr>
        <w:spacing w:line="360" w:lineRule="exact"/>
        <w:ind w:firstLine="851"/>
        <w:jc w:val="both"/>
        <w:rPr>
          <w:rStyle w:val="a7"/>
          <w:color w:val="auto"/>
          <w:sz w:val="28"/>
          <w:szCs w:val="28"/>
        </w:rPr>
      </w:pPr>
      <w:r w:rsidRPr="00EC3B4B">
        <w:rPr>
          <w:rStyle w:val="a7"/>
          <w:color w:val="auto"/>
          <w:sz w:val="28"/>
          <w:szCs w:val="28"/>
        </w:rPr>
        <w:t>правильность заполнения и своевременная подача документов в Оргкомитет Фестиваля.</w:t>
      </w:r>
    </w:p>
    <w:p w:rsidR="00932F36" w:rsidRPr="00EC3B4B" w:rsidRDefault="00CE0024" w:rsidP="00FA02DD">
      <w:pPr>
        <w:widowControl w:val="0"/>
        <w:suppressAutoHyphens/>
        <w:spacing w:line="360" w:lineRule="exact"/>
        <w:ind w:firstLine="851"/>
        <w:jc w:val="both"/>
        <w:rPr>
          <w:rStyle w:val="a7"/>
          <w:color w:val="auto"/>
          <w:sz w:val="28"/>
          <w:szCs w:val="28"/>
        </w:rPr>
      </w:pPr>
      <w:r w:rsidRPr="00EC3B4B">
        <w:rPr>
          <w:rStyle w:val="Hyperlink1"/>
          <w:color w:val="auto"/>
        </w:rPr>
        <w:t xml:space="preserve">По итогам </w:t>
      </w:r>
      <w:r w:rsidRPr="00EC3B4B">
        <w:rPr>
          <w:rStyle w:val="a7"/>
          <w:color w:val="auto"/>
          <w:sz w:val="28"/>
          <w:szCs w:val="28"/>
          <w:lang w:val="en-US"/>
        </w:rPr>
        <w:t>I</w:t>
      </w:r>
      <w:r w:rsidRPr="00EC3B4B">
        <w:rPr>
          <w:rStyle w:val="Hyperlink1"/>
          <w:color w:val="auto"/>
        </w:rPr>
        <w:t xml:space="preserve"> тура, для участия во </w:t>
      </w:r>
      <w:r w:rsidRPr="00EC3B4B">
        <w:rPr>
          <w:rStyle w:val="a7"/>
          <w:color w:val="auto"/>
          <w:sz w:val="28"/>
          <w:szCs w:val="28"/>
          <w:lang w:val="en-US"/>
        </w:rPr>
        <w:t>II</w:t>
      </w:r>
      <w:r w:rsidRPr="00EC3B4B">
        <w:rPr>
          <w:rStyle w:val="Hyperlink1"/>
          <w:color w:val="auto"/>
        </w:rPr>
        <w:t>-м туре в адрес Оргкомитета: 107140, г. Москва, Комсомольская площадь, дом 4, Театрально-концертный зал «Ц</w:t>
      </w:r>
      <w:r w:rsidR="00B23485">
        <w:rPr>
          <w:rStyle w:val="Hyperlink1"/>
          <w:color w:val="auto"/>
        </w:rPr>
        <w:t>ДКЖ» с пометкой «АРТ-СОСТАВ 2022</w:t>
      </w:r>
      <w:r w:rsidRPr="00EC3B4B">
        <w:rPr>
          <w:rStyle w:val="Hyperlink1"/>
          <w:color w:val="auto"/>
        </w:rPr>
        <w:t xml:space="preserve">» и обязательной копией на </w:t>
      </w:r>
      <w:r w:rsidRPr="00EC3B4B">
        <w:rPr>
          <w:rStyle w:val="a7"/>
          <w:color w:val="auto"/>
          <w:sz w:val="28"/>
          <w:szCs w:val="28"/>
          <w:lang w:val="en-US"/>
        </w:rPr>
        <w:t>e</w:t>
      </w:r>
      <w:r w:rsidRPr="00EC3B4B">
        <w:rPr>
          <w:rStyle w:val="Hyperlink1"/>
          <w:color w:val="auto"/>
        </w:rPr>
        <w:t>-</w:t>
      </w:r>
      <w:r w:rsidRPr="00EC3B4B">
        <w:rPr>
          <w:rStyle w:val="a7"/>
          <w:color w:val="auto"/>
          <w:sz w:val="28"/>
          <w:szCs w:val="28"/>
          <w:lang w:val="en-US"/>
        </w:rPr>
        <w:t>mail</w:t>
      </w:r>
      <w:r w:rsidRPr="00EC3B4B">
        <w:rPr>
          <w:rStyle w:val="Hyperlink1"/>
          <w:color w:val="auto"/>
        </w:rPr>
        <w:t xml:space="preserve">: </w:t>
      </w:r>
      <w:hyperlink r:id="rId8" w:history="1">
        <w:r w:rsidRPr="00EC3B4B">
          <w:rPr>
            <w:rStyle w:val="Hyperlink0"/>
            <w:color w:val="auto"/>
          </w:rPr>
          <w:t>artsostav@</w:t>
        </w:r>
        <w:r w:rsidRPr="00EC3B4B">
          <w:rPr>
            <w:rStyle w:val="a7"/>
            <w:color w:val="auto"/>
            <w:sz w:val="28"/>
            <w:szCs w:val="28"/>
            <w:u w:val="single"/>
            <w:lang w:val="en-US"/>
          </w:rPr>
          <w:t>mail</w:t>
        </w:r>
        <w:r w:rsidRPr="00EC3B4B">
          <w:rPr>
            <w:rStyle w:val="Hyperlink0"/>
            <w:color w:val="auto"/>
          </w:rPr>
          <w:t>.ru</w:t>
        </w:r>
      </w:hyperlink>
      <w:r w:rsidRPr="00EC3B4B">
        <w:rPr>
          <w:rStyle w:val="Hyperlink1"/>
          <w:color w:val="auto"/>
        </w:rPr>
        <w:t xml:space="preserve">  в срок до</w:t>
      </w:r>
      <w:r w:rsidRPr="00EC3B4B">
        <w:rPr>
          <w:rStyle w:val="a7"/>
          <w:color w:val="auto"/>
          <w:sz w:val="28"/>
          <w:szCs w:val="28"/>
        </w:rPr>
        <w:t xml:space="preserve"> </w:t>
      </w:r>
      <w:r w:rsidR="00E1795A">
        <w:rPr>
          <w:rStyle w:val="a7"/>
          <w:color w:val="auto"/>
          <w:sz w:val="28"/>
          <w:szCs w:val="28"/>
        </w:rPr>
        <w:t xml:space="preserve">13 июня </w:t>
      </w:r>
      <w:r w:rsidRPr="00EC3B4B">
        <w:rPr>
          <w:rStyle w:val="a7"/>
          <w:color w:val="auto"/>
          <w:sz w:val="28"/>
          <w:szCs w:val="28"/>
        </w:rPr>
        <w:t>202</w:t>
      </w:r>
      <w:r w:rsidR="00B23485">
        <w:rPr>
          <w:rStyle w:val="a7"/>
          <w:color w:val="auto"/>
          <w:sz w:val="28"/>
          <w:szCs w:val="28"/>
        </w:rPr>
        <w:t>2</w:t>
      </w:r>
      <w:r w:rsidRPr="00EC3B4B">
        <w:rPr>
          <w:rStyle w:val="Hyperlink1"/>
          <w:color w:val="auto"/>
        </w:rPr>
        <w:t xml:space="preserve"> г. предоставляются следующие материалы:</w:t>
      </w:r>
    </w:p>
    <w:p w:rsidR="00932F36" w:rsidRPr="00EC3B4B" w:rsidRDefault="00CE0024" w:rsidP="00FA02DD">
      <w:pPr>
        <w:widowControl w:val="0"/>
        <w:suppressAutoHyphens/>
        <w:spacing w:line="360" w:lineRule="exact"/>
        <w:ind w:firstLine="851"/>
        <w:jc w:val="both"/>
        <w:rPr>
          <w:rStyle w:val="a7"/>
          <w:color w:val="auto"/>
          <w:sz w:val="28"/>
          <w:szCs w:val="28"/>
        </w:rPr>
      </w:pPr>
      <w:r w:rsidRPr="00EC3B4B">
        <w:rPr>
          <w:rStyle w:val="Hyperlink1"/>
          <w:color w:val="auto"/>
        </w:rPr>
        <w:t xml:space="preserve">протокол решения Дорожной комиссии в формате </w:t>
      </w:r>
      <w:r w:rsidRPr="00EC3B4B">
        <w:rPr>
          <w:rStyle w:val="a7"/>
          <w:color w:val="auto"/>
          <w:sz w:val="28"/>
          <w:szCs w:val="28"/>
          <w:lang w:val="en-US"/>
        </w:rPr>
        <w:t>pdf</w:t>
      </w:r>
      <w:r w:rsidRPr="00EC3B4B">
        <w:rPr>
          <w:rStyle w:val="Hyperlink1"/>
          <w:color w:val="auto"/>
        </w:rPr>
        <w:t xml:space="preserve"> (согласно приложению № 1);</w:t>
      </w:r>
    </w:p>
    <w:p w:rsidR="00932F36" w:rsidRPr="00EC3B4B" w:rsidRDefault="00CE0024" w:rsidP="00FA02D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line="360" w:lineRule="exact"/>
        <w:ind w:firstLine="851"/>
        <w:jc w:val="both"/>
        <w:rPr>
          <w:rStyle w:val="a7"/>
          <w:color w:val="auto"/>
          <w:sz w:val="28"/>
          <w:szCs w:val="28"/>
        </w:rPr>
      </w:pPr>
      <w:r w:rsidRPr="00EC3B4B">
        <w:rPr>
          <w:rStyle w:val="Hyperlink1"/>
          <w:color w:val="auto"/>
        </w:rPr>
        <w:t xml:space="preserve">анкеты участников, заполненные в электронном виде и направленные в формате </w:t>
      </w:r>
      <w:r w:rsidRPr="00EC3B4B">
        <w:rPr>
          <w:rStyle w:val="a7"/>
          <w:color w:val="auto"/>
          <w:sz w:val="28"/>
          <w:szCs w:val="28"/>
          <w:lang w:val="en-US"/>
        </w:rPr>
        <w:t>doc</w:t>
      </w:r>
      <w:r w:rsidRPr="00EC3B4B">
        <w:rPr>
          <w:rStyle w:val="Hyperlink1"/>
          <w:color w:val="auto"/>
        </w:rPr>
        <w:t xml:space="preserve"> (не скан), согласно приложению № 2. Все поля анкеты являются обязательными для заполнения, с указанием названий коллективов и ФИО участников/руководителей без использования аббревиатур и сокращений;</w:t>
      </w:r>
    </w:p>
    <w:p w:rsidR="00932F36" w:rsidRPr="00EC3B4B" w:rsidRDefault="00CE0024" w:rsidP="00FA02D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line="360" w:lineRule="exact"/>
        <w:ind w:firstLine="851"/>
        <w:jc w:val="both"/>
        <w:rPr>
          <w:rStyle w:val="a7"/>
          <w:color w:val="auto"/>
          <w:sz w:val="28"/>
          <w:szCs w:val="28"/>
        </w:rPr>
      </w:pPr>
      <w:r w:rsidRPr="00EC3B4B">
        <w:rPr>
          <w:rStyle w:val="a7"/>
          <w:color w:val="auto"/>
          <w:sz w:val="28"/>
          <w:szCs w:val="28"/>
        </w:rPr>
        <w:t>в номинациях «Вокал», «Хореография», «Оригинальный жанр», «Инструментальное искусство» видеозаписи номеров на флеш-карте в хорошем качестве (четкое изображение артистов, качественный звук, хорошее освещение);</w:t>
      </w:r>
    </w:p>
    <w:p w:rsidR="00932F36" w:rsidRDefault="00CE0024" w:rsidP="00FA02DD">
      <w:pPr>
        <w:pStyle w:val="p1"/>
        <w:spacing w:before="0" w:after="0" w:line="360" w:lineRule="exact"/>
        <w:ind w:firstLine="851"/>
        <w:jc w:val="both"/>
        <w:rPr>
          <w:rStyle w:val="a7"/>
          <w:sz w:val="28"/>
          <w:szCs w:val="28"/>
        </w:rPr>
      </w:pPr>
      <w:r w:rsidRPr="00EC3B4B">
        <w:rPr>
          <w:rStyle w:val="Hyperlink1"/>
          <w:color w:val="auto"/>
        </w:rPr>
        <w:t>в номинации «Фотоискусство</w:t>
      </w:r>
      <w:r>
        <w:rPr>
          <w:rStyle w:val="Hyperlink1"/>
        </w:rPr>
        <w:t xml:space="preserve">» фоторабота в максимальном разрешении (не менее 3000 пикселей по меньшей стороне в формате </w:t>
      </w:r>
      <w:r>
        <w:rPr>
          <w:rStyle w:val="a7"/>
          <w:sz w:val="28"/>
          <w:szCs w:val="28"/>
          <w:lang w:val="en-US"/>
        </w:rPr>
        <w:t>jpg</w:t>
      </w:r>
      <w:r>
        <w:rPr>
          <w:rStyle w:val="Hyperlink1"/>
        </w:rPr>
        <w:t>) в электронном виде (на флеш-карте);</w:t>
      </w:r>
    </w:p>
    <w:p w:rsidR="009F09EA" w:rsidRPr="00660DE1" w:rsidRDefault="00CE0024" w:rsidP="00FA02DD">
      <w:pPr>
        <w:pStyle w:val="p1"/>
        <w:spacing w:before="0" w:after="0" w:line="360" w:lineRule="exact"/>
        <w:ind w:firstLine="851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в номинации «Изобразительное искусство» оригинал картины (не фотография) отправляется </w:t>
      </w:r>
      <w:r>
        <w:rPr>
          <w:rStyle w:val="a7"/>
          <w:b/>
          <w:bCs/>
          <w:sz w:val="28"/>
          <w:szCs w:val="28"/>
        </w:rPr>
        <w:t>курьерской доставкой лично в руки</w:t>
      </w:r>
      <w:r>
        <w:rPr>
          <w:rStyle w:val="a7"/>
          <w:sz w:val="28"/>
          <w:szCs w:val="28"/>
        </w:rPr>
        <w:t xml:space="preserve"> (не «Почта России») </w:t>
      </w:r>
      <w:r w:rsidR="009F09EA">
        <w:rPr>
          <w:sz w:val="28"/>
          <w:szCs w:val="28"/>
        </w:rPr>
        <w:t xml:space="preserve">по адресу: </w:t>
      </w:r>
      <w:r w:rsidR="009F09EA" w:rsidRPr="004D356B">
        <w:rPr>
          <w:sz w:val="28"/>
          <w:szCs w:val="28"/>
        </w:rPr>
        <w:t>107140</w:t>
      </w:r>
      <w:r w:rsidR="009F09EA">
        <w:rPr>
          <w:sz w:val="28"/>
          <w:szCs w:val="28"/>
        </w:rPr>
        <w:t>,</w:t>
      </w:r>
      <w:r w:rsidR="009F09EA" w:rsidRPr="004D356B">
        <w:rPr>
          <w:sz w:val="28"/>
          <w:szCs w:val="28"/>
        </w:rPr>
        <w:t xml:space="preserve"> г. Москва, Комсомоль</w:t>
      </w:r>
      <w:r w:rsidR="009F09EA">
        <w:rPr>
          <w:sz w:val="28"/>
          <w:szCs w:val="28"/>
        </w:rPr>
        <w:t>ская площадь, дом 4, Театрально -</w:t>
      </w:r>
      <w:r w:rsidR="009F09EA" w:rsidRPr="004D356B">
        <w:rPr>
          <w:sz w:val="28"/>
          <w:szCs w:val="28"/>
        </w:rPr>
        <w:t xml:space="preserve"> концертный зал «ЦДКЖ»</w:t>
      </w:r>
      <w:r w:rsidR="009F09EA">
        <w:rPr>
          <w:sz w:val="28"/>
          <w:szCs w:val="28"/>
        </w:rPr>
        <w:t xml:space="preserve"> на имя заведующей административного отдела Корсик Влады Михайловны, тел.: 8 (499) 262-76-56, 8 (499) 266-10-43</w:t>
      </w:r>
      <w:r w:rsidR="009F09EA" w:rsidRPr="00660DE1">
        <w:rPr>
          <w:sz w:val="28"/>
          <w:szCs w:val="28"/>
        </w:rPr>
        <w:t>;</w:t>
      </w:r>
    </w:p>
    <w:p w:rsidR="00932F36" w:rsidRPr="00EC3B4B" w:rsidRDefault="00CE0024" w:rsidP="00FA02DD">
      <w:pPr>
        <w:widowControl w:val="0"/>
        <w:suppressAutoHyphens/>
        <w:spacing w:line="360" w:lineRule="exact"/>
        <w:ind w:firstLine="851"/>
        <w:jc w:val="both"/>
        <w:rPr>
          <w:rStyle w:val="a7"/>
          <w:color w:val="auto"/>
          <w:sz w:val="28"/>
          <w:szCs w:val="28"/>
        </w:rPr>
      </w:pPr>
      <w:r>
        <w:rPr>
          <w:rStyle w:val="a7"/>
          <w:sz w:val="28"/>
          <w:szCs w:val="28"/>
        </w:rPr>
        <w:t xml:space="preserve">в </w:t>
      </w:r>
      <w:r>
        <w:rPr>
          <w:rStyle w:val="a7"/>
          <w:kern w:val="1"/>
          <w:sz w:val="28"/>
          <w:szCs w:val="28"/>
        </w:rPr>
        <w:t xml:space="preserve">номинации «Декоративно-прикладное искусство» </w:t>
      </w:r>
      <w:r>
        <w:rPr>
          <w:rStyle w:val="a7"/>
          <w:sz w:val="28"/>
          <w:szCs w:val="28"/>
        </w:rPr>
        <w:t xml:space="preserve">фотографии работы (несколько ракурсов: </w:t>
      </w:r>
      <w:r w:rsidRPr="00EC3B4B">
        <w:rPr>
          <w:rStyle w:val="a7"/>
          <w:color w:val="auto"/>
          <w:sz w:val="28"/>
          <w:szCs w:val="28"/>
        </w:rPr>
        <w:t>крупный план и фото в масштабе (на флеш-карте).</w:t>
      </w:r>
    </w:p>
    <w:p w:rsidR="00932F36" w:rsidRPr="00EC3B4B" w:rsidRDefault="00932F36">
      <w:pPr>
        <w:spacing w:line="360" w:lineRule="exact"/>
        <w:ind w:firstLine="851"/>
        <w:jc w:val="both"/>
        <w:rPr>
          <w:rStyle w:val="a7"/>
          <w:b/>
          <w:bCs/>
          <w:color w:val="auto"/>
          <w:sz w:val="28"/>
          <w:szCs w:val="28"/>
        </w:rPr>
      </w:pPr>
    </w:p>
    <w:p w:rsidR="00932F36" w:rsidRPr="00EC3B4B" w:rsidRDefault="00CE0024">
      <w:pPr>
        <w:spacing w:line="360" w:lineRule="exact"/>
        <w:ind w:firstLine="851"/>
        <w:jc w:val="both"/>
        <w:rPr>
          <w:rStyle w:val="a7"/>
          <w:color w:val="auto"/>
          <w:sz w:val="28"/>
          <w:szCs w:val="28"/>
        </w:rPr>
      </w:pPr>
      <w:r w:rsidRPr="00EC3B4B">
        <w:rPr>
          <w:rStyle w:val="a7"/>
          <w:b/>
          <w:bCs/>
          <w:color w:val="auto"/>
          <w:sz w:val="28"/>
          <w:szCs w:val="28"/>
          <w:lang w:val="en-US"/>
        </w:rPr>
        <w:t>II</w:t>
      </w:r>
      <w:r w:rsidRPr="00EC3B4B">
        <w:rPr>
          <w:rStyle w:val="a7"/>
          <w:b/>
          <w:bCs/>
          <w:color w:val="auto"/>
          <w:sz w:val="28"/>
          <w:szCs w:val="28"/>
        </w:rPr>
        <w:t>-й конкурсный тур.</w:t>
      </w:r>
    </w:p>
    <w:p w:rsidR="00932F36" w:rsidRDefault="00E1795A">
      <w:pPr>
        <w:spacing w:line="360" w:lineRule="exact"/>
        <w:ind w:firstLine="851"/>
        <w:jc w:val="both"/>
        <w:rPr>
          <w:rStyle w:val="a7"/>
          <w:sz w:val="28"/>
          <w:szCs w:val="28"/>
        </w:rPr>
      </w:pPr>
      <w:r>
        <w:rPr>
          <w:rStyle w:val="a7"/>
          <w:color w:val="auto"/>
          <w:sz w:val="28"/>
          <w:szCs w:val="28"/>
        </w:rPr>
        <w:t>Сроки проведения: 13 июня – 15</w:t>
      </w:r>
      <w:r w:rsidR="00CE0024" w:rsidRPr="00EC3B4B">
        <w:rPr>
          <w:rStyle w:val="a7"/>
          <w:color w:val="auto"/>
          <w:sz w:val="28"/>
          <w:szCs w:val="28"/>
        </w:rPr>
        <w:t xml:space="preserve"> августа</w:t>
      </w:r>
      <w:r w:rsidR="00B23485">
        <w:rPr>
          <w:rStyle w:val="a7"/>
          <w:sz w:val="28"/>
          <w:szCs w:val="28"/>
        </w:rPr>
        <w:t xml:space="preserve"> 2022</w:t>
      </w:r>
      <w:r w:rsidR="00CE0024">
        <w:rPr>
          <w:rStyle w:val="a7"/>
          <w:sz w:val="28"/>
          <w:szCs w:val="28"/>
        </w:rPr>
        <w:t xml:space="preserve"> г.</w:t>
      </w:r>
    </w:p>
    <w:p w:rsidR="00932F36" w:rsidRDefault="00CE0024">
      <w:pPr>
        <w:spacing w:line="360" w:lineRule="exact"/>
        <w:ind w:firstLine="851"/>
        <w:jc w:val="both"/>
        <w:rPr>
          <w:rStyle w:val="a7"/>
          <w:sz w:val="28"/>
          <w:szCs w:val="28"/>
        </w:rPr>
      </w:pPr>
      <w:r>
        <w:rPr>
          <w:rStyle w:val="Hyperlink1"/>
        </w:rPr>
        <w:t xml:space="preserve">На основании присланного фото и видеоматериала жюри Фестиваля проводит сравнительную оценку работ, определяет финалистов и составляет </w:t>
      </w:r>
      <w:r>
        <w:rPr>
          <w:rStyle w:val="Hyperlink1"/>
        </w:rPr>
        <w:lastRenderedPageBreak/>
        <w:t xml:space="preserve">протокол победителей </w:t>
      </w:r>
      <w:r>
        <w:rPr>
          <w:rStyle w:val="a7"/>
          <w:sz w:val="28"/>
          <w:szCs w:val="28"/>
          <w:lang w:val="en-US"/>
        </w:rPr>
        <w:t>II</w:t>
      </w:r>
      <w:r>
        <w:rPr>
          <w:rStyle w:val="Hyperlink1"/>
        </w:rPr>
        <w:t xml:space="preserve">-го тура, который отправляется на железные дороги и является официальным приглашением на </w:t>
      </w:r>
      <w:r>
        <w:rPr>
          <w:rStyle w:val="a7"/>
          <w:sz w:val="28"/>
          <w:szCs w:val="28"/>
          <w:lang w:val="en-US"/>
        </w:rPr>
        <w:t>III</w:t>
      </w:r>
      <w:r>
        <w:rPr>
          <w:rStyle w:val="Hyperlink1"/>
        </w:rPr>
        <w:t>-й финальный тур.</w:t>
      </w:r>
    </w:p>
    <w:p w:rsidR="00932F36" w:rsidRDefault="00932F36">
      <w:pPr>
        <w:spacing w:line="360" w:lineRule="exact"/>
        <w:ind w:firstLine="709"/>
        <w:jc w:val="both"/>
        <w:rPr>
          <w:rStyle w:val="a7"/>
          <w:b/>
          <w:bCs/>
          <w:sz w:val="28"/>
          <w:szCs w:val="28"/>
        </w:rPr>
      </w:pPr>
    </w:p>
    <w:p w:rsidR="00932F36" w:rsidRDefault="00CE0024">
      <w:pPr>
        <w:spacing w:line="360" w:lineRule="exact"/>
        <w:ind w:firstLine="851"/>
        <w:jc w:val="both"/>
      </w:pPr>
      <w:r>
        <w:rPr>
          <w:rStyle w:val="a7"/>
          <w:b/>
          <w:bCs/>
          <w:sz w:val="28"/>
          <w:szCs w:val="28"/>
          <w:lang w:val="en-US"/>
        </w:rPr>
        <w:t>III</w:t>
      </w:r>
      <w:r>
        <w:rPr>
          <w:rStyle w:val="Hyperlink1"/>
        </w:rPr>
        <w:t>-</w:t>
      </w:r>
      <w:r>
        <w:rPr>
          <w:rStyle w:val="a7"/>
          <w:b/>
          <w:bCs/>
          <w:sz w:val="28"/>
          <w:szCs w:val="28"/>
        </w:rPr>
        <w:t>й финальный тур.</w:t>
      </w:r>
    </w:p>
    <w:p w:rsidR="00932F36" w:rsidRPr="005A51F2" w:rsidRDefault="00CE0024">
      <w:pPr>
        <w:spacing w:line="360" w:lineRule="exact"/>
        <w:ind w:firstLine="851"/>
        <w:jc w:val="both"/>
        <w:rPr>
          <w:rStyle w:val="a7"/>
          <w:color w:val="auto"/>
          <w:sz w:val="28"/>
          <w:szCs w:val="28"/>
        </w:rPr>
      </w:pPr>
      <w:r>
        <w:rPr>
          <w:rStyle w:val="a7"/>
          <w:sz w:val="28"/>
          <w:szCs w:val="28"/>
        </w:rPr>
        <w:t>Сроки провед</w:t>
      </w:r>
      <w:r w:rsidR="00B23485">
        <w:rPr>
          <w:rStyle w:val="a7"/>
          <w:sz w:val="28"/>
          <w:szCs w:val="28"/>
        </w:rPr>
        <w:t xml:space="preserve">ения: </w:t>
      </w:r>
      <w:r w:rsidR="00022085">
        <w:rPr>
          <w:rStyle w:val="a7"/>
          <w:sz w:val="28"/>
          <w:szCs w:val="28"/>
        </w:rPr>
        <w:t xml:space="preserve">23- </w:t>
      </w:r>
      <w:r w:rsidR="005A51F2" w:rsidRPr="005A51F2">
        <w:rPr>
          <w:rStyle w:val="a7"/>
          <w:color w:val="auto"/>
          <w:sz w:val="28"/>
          <w:szCs w:val="28"/>
        </w:rPr>
        <w:t xml:space="preserve">30 сентября </w:t>
      </w:r>
      <w:r w:rsidR="00B23485" w:rsidRPr="005A51F2">
        <w:rPr>
          <w:rStyle w:val="a7"/>
          <w:color w:val="auto"/>
          <w:sz w:val="28"/>
          <w:szCs w:val="28"/>
        </w:rPr>
        <w:t>2022</w:t>
      </w:r>
      <w:r w:rsidRPr="005A51F2">
        <w:rPr>
          <w:rStyle w:val="a7"/>
          <w:color w:val="auto"/>
          <w:sz w:val="28"/>
          <w:szCs w:val="28"/>
        </w:rPr>
        <w:t xml:space="preserve"> г.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Проходит в формате гала-концерта в г. </w:t>
      </w:r>
      <w:r w:rsidR="00464544" w:rsidRPr="005A51F2">
        <w:rPr>
          <w:rStyle w:val="a7"/>
          <w:color w:val="auto"/>
          <w:sz w:val="28"/>
          <w:szCs w:val="28"/>
        </w:rPr>
        <w:t>Санкт-Петербург</w:t>
      </w:r>
      <w:r w:rsidR="00464544">
        <w:rPr>
          <w:rStyle w:val="a7"/>
          <w:color w:val="auto"/>
          <w:sz w:val="28"/>
          <w:szCs w:val="28"/>
        </w:rPr>
        <w:t>е</w:t>
      </w:r>
      <w:r w:rsidR="00464544">
        <w:rPr>
          <w:rStyle w:val="a7"/>
          <w:sz w:val="28"/>
          <w:szCs w:val="28"/>
        </w:rPr>
        <w:t xml:space="preserve"> </w:t>
      </w:r>
      <w:r w:rsidR="00B23485">
        <w:rPr>
          <w:rStyle w:val="a7"/>
          <w:sz w:val="28"/>
          <w:szCs w:val="28"/>
        </w:rPr>
        <w:t>в рамках празднования 18</w:t>
      </w:r>
      <w:r>
        <w:rPr>
          <w:rStyle w:val="a7"/>
          <w:sz w:val="28"/>
          <w:szCs w:val="28"/>
        </w:rPr>
        <w:t xml:space="preserve">5-летия </w:t>
      </w:r>
      <w:r w:rsidR="00B23485">
        <w:rPr>
          <w:rStyle w:val="a7"/>
          <w:sz w:val="28"/>
          <w:szCs w:val="28"/>
        </w:rPr>
        <w:t>железных дорог России.</w:t>
      </w:r>
    </w:p>
    <w:p w:rsidR="00932F36" w:rsidRPr="005A51F2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color w:val="auto"/>
          <w:sz w:val="28"/>
          <w:szCs w:val="28"/>
        </w:rPr>
      </w:pPr>
      <w:r>
        <w:rPr>
          <w:rStyle w:val="a7"/>
          <w:sz w:val="28"/>
          <w:szCs w:val="28"/>
        </w:rPr>
        <w:t xml:space="preserve">Дата и место проведения гала-концерта: </w:t>
      </w:r>
      <w:r w:rsidR="00FA02DD">
        <w:rPr>
          <w:rStyle w:val="a7"/>
          <w:color w:val="auto"/>
          <w:sz w:val="28"/>
          <w:szCs w:val="28"/>
        </w:rPr>
        <w:t>30</w:t>
      </w:r>
      <w:r w:rsidR="0084012B" w:rsidRPr="005A51F2">
        <w:rPr>
          <w:rStyle w:val="a7"/>
          <w:color w:val="auto"/>
          <w:sz w:val="28"/>
          <w:szCs w:val="28"/>
        </w:rPr>
        <w:t xml:space="preserve"> </w:t>
      </w:r>
      <w:r w:rsidR="00FA02DD">
        <w:rPr>
          <w:rStyle w:val="a7"/>
          <w:color w:val="auto"/>
          <w:sz w:val="28"/>
          <w:szCs w:val="28"/>
        </w:rPr>
        <w:t>сентя</w:t>
      </w:r>
      <w:r w:rsidR="0084012B" w:rsidRPr="005A51F2">
        <w:rPr>
          <w:rStyle w:val="a7"/>
          <w:color w:val="auto"/>
          <w:sz w:val="28"/>
          <w:szCs w:val="28"/>
        </w:rPr>
        <w:t>бря 2022</w:t>
      </w:r>
      <w:r w:rsidRPr="005A51F2">
        <w:rPr>
          <w:rStyle w:val="a7"/>
          <w:color w:val="auto"/>
          <w:sz w:val="28"/>
          <w:szCs w:val="28"/>
        </w:rPr>
        <w:t xml:space="preserve"> г., г. </w:t>
      </w:r>
      <w:r w:rsidR="0084012B" w:rsidRPr="005A51F2">
        <w:rPr>
          <w:rStyle w:val="a7"/>
          <w:color w:val="auto"/>
          <w:sz w:val="28"/>
          <w:szCs w:val="28"/>
        </w:rPr>
        <w:t>Санкт-Петербург</w:t>
      </w:r>
      <w:r w:rsidR="005A51F2">
        <w:rPr>
          <w:rStyle w:val="a7"/>
          <w:color w:val="auto"/>
          <w:sz w:val="28"/>
          <w:szCs w:val="28"/>
        </w:rPr>
        <w:t>.</w:t>
      </w:r>
    </w:p>
    <w:p w:rsidR="00932F36" w:rsidRDefault="00CE0024">
      <w:pPr>
        <w:spacing w:line="360" w:lineRule="exact"/>
        <w:ind w:firstLine="851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В рамках мероприятия будут организованы выставки работ победителей в номинациях «Фотоискусство», «Декоративно-прикладное искусство», «Изобразительное искусство» и состоится награждение победителей Фестиваля.</w:t>
      </w:r>
    </w:p>
    <w:p w:rsidR="00932F36" w:rsidRDefault="00CE0024">
      <w:pPr>
        <w:spacing w:line="360" w:lineRule="exact"/>
        <w:ind w:firstLine="851"/>
        <w:jc w:val="both"/>
        <w:rPr>
          <w:rStyle w:val="a7"/>
          <w:sz w:val="28"/>
          <w:szCs w:val="28"/>
        </w:rPr>
      </w:pPr>
      <w:r>
        <w:rPr>
          <w:rStyle w:val="Hyperlink1"/>
        </w:rPr>
        <w:t xml:space="preserve">В фестивальной программе для участников </w:t>
      </w:r>
      <w:r>
        <w:rPr>
          <w:rStyle w:val="a7"/>
          <w:sz w:val="28"/>
          <w:szCs w:val="28"/>
          <w:lang w:val="en-US"/>
        </w:rPr>
        <w:t>III</w:t>
      </w:r>
      <w:r>
        <w:rPr>
          <w:rStyle w:val="Hyperlink1"/>
        </w:rPr>
        <w:t>-го тура предусмотрена организация обучающих мастер-классов и тренингов по различным творческим дисциплинам.</w:t>
      </w:r>
    </w:p>
    <w:p w:rsidR="00932F36" w:rsidRDefault="00932F36">
      <w:pPr>
        <w:spacing w:line="360" w:lineRule="exact"/>
        <w:ind w:firstLine="851"/>
        <w:jc w:val="both"/>
        <w:rPr>
          <w:sz w:val="28"/>
          <w:szCs w:val="28"/>
        </w:rPr>
      </w:pPr>
    </w:p>
    <w:p w:rsidR="00932F36" w:rsidRDefault="00CE0024">
      <w:pPr>
        <w:numPr>
          <w:ilvl w:val="0"/>
          <w:numId w:val="9"/>
        </w:num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Номинации Фестиваля</w:t>
      </w:r>
    </w:p>
    <w:p w:rsidR="00932F36" w:rsidRDefault="00932F36">
      <w:pPr>
        <w:ind w:left="720"/>
        <w:rPr>
          <w:rStyle w:val="a7"/>
          <w:b/>
          <w:bCs/>
          <w:caps/>
          <w:sz w:val="28"/>
          <w:szCs w:val="28"/>
        </w:rPr>
      </w:pPr>
    </w:p>
    <w:p w:rsidR="00932F36" w:rsidRDefault="00CE0024">
      <w:pPr>
        <w:spacing w:line="360" w:lineRule="exact"/>
        <w:ind w:firstLine="851"/>
        <w:jc w:val="both"/>
        <w:rPr>
          <w:rStyle w:val="a7"/>
          <w:kern w:val="1"/>
        </w:rPr>
      </w:pPr>
      <w:r>
        <w:rPr>
          <w:rStyle w:val="a7"/>
          <w:sz w:val="28"/>
          <w:szCs w:val="28"/>
        </w:rPr>
        <w:t>Тема Фес</w:t>
      </w:r>
      <w:r w:rsidR="00B23485">
        <w:rPr>
          <w:rStyle w:val="a7"/>
          <w:sz w:val="28"/>
          <w:szCs w:val="28"/>
        </w:rPr>
        <w:t>тиваля для всех номинаций в 2022</w:t>
      </w:r>
      <w:r>
        <w:rPr>
          <w:rStyle w:val="a7"/>
          <w:sz w:val="28"/>
          <w:szCs w:val="28"/>
        </w:rPr>
        <w:t xml:space="preserve"> году – «</w:t>
      </w:r>
      <w:r w:rsidR="005A51F2">
        <w:rPr>
          <w:rStyle w:val="a7"/>
          <w:sz w:val="28"/>
          <w:szCs w:val="28"/>
        </w:rPr>
        <w:t>Нам по пути</w:t>
      </w:r>
      <w:r>
        <w:rPr>
          <w:rStyle w:val="a7"/>
          <w:sz w:val="28"/>
          <w:szCs w:val="28"/>
        </w:rPr>
        <w:t>».</w:t>
      </w:r>
    </w:p>
    <w:p w:rsidR="00932F36" w:rsidRDefault="00CE0024">
      <w:pPr>
        <w:spacing w:line="360" w:lineRule="exact"/>
        <w:ind w:firstLine="851"/>
        <w:jc w:val="both"/>
        <w:rPr>
          <w:rStyle w:val="a7"/>
          <w:b/>
          <w:bCs/>
          <w:kern w:val="1"/>
          <w:sz w:val="28"/>
          <w:szCs w:val="28"/>
        </w:rPr>
      </w:pPr>
      <w:r>
        <w:rPr>
          <w:rStyle w:val="a7"/>
          <w:b/>
          <w:bCs/>
          <w:kern w:val="1"/>
          <w:sz w:val="28"/>
          <w:szCs w:val="28"/>
        </w:rPr>
        <w:t>Номинация «Вокал».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kern w:val="1"/>
          <w:sz w:val="28"/>
          <w:szCs w:val="28"/>
        </w:rPr>
      </w:pPr>
      <w:r>
        <w:rPr>
          <w:rStyle w:val="a7"/>
          <w:kern w:val="1"/>
          <w:sz w:val="28"/>
          <w:szCs w:val="28"/>
        </w:rPr>
        <w:t>К участию в номинации допускаются исполнители, представляющие любой вокальный жанр (народный, эстрадно-джазовый, академический и др.) в любом количественном составе (соло, дуэт, трио, ансамбль, хор) а капелла, под фонограмму или аккомпанемент.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b/>
          <w:bCs/>
          <w:kern w:val="1"/>
          <w:sz w:val="28"/>
          <w:szCs w:val="28"/>
        </w:rPr>
      </w:pPr>
      <w:r>
        <w:rPr>
          <w:rStyle w:val="a7"/>
          <w:b/>
          <w:bCs/>
          <w:kern w:val="1"/>
          <w:sz w:val="28"/>
          <w:szCs w:val="28"/>
        </w:rPr>
        <w:t>Требования к представленному номеру: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kern w:val="1"/>
          <w:sz w:val="28"/>
          <w:szCs w:val="28"/>
        </w:rPr>
      </w:pPr>
      <w:r>
        <w:rPr>
          <w:rStyle w:val="a7"/>
          <w:kern w:val="1"/>
          <w:sz w:val="28"/>
          <w:szCs w:val="28"/>
        </w:rPr>
        <w:t xml:space="preserve">Хронометраж не более 3 мин. 30 сек., живое исполнение, для фонограмм – качественная минусовая фонограмма в формате </w:t>
      </w:r>
      <w:r>
        <w:rPr>
          <w:rStyle w:val="a7"/>
          <w:kern w:val="1"/>
          <w:sz w:val="28"/>
          <w:szCs w:val="28"/>
          <w:lang w:val="en-US"/>
        </w:rPr>
        <w:t>wav</w:t>
      </w:r>
      <w:r>
        <w:rPr>
          <w:rStyle w:val="a7"/>
          <w:kern w:val="1"/>
          <w:sz w:val="28"/>
          <w:szCs w:val="28"/>
        </w:rPr>
        <w:t xml:space="preserve"> на флеш-карте с названием номера.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b/>
          <w:bCs/>
          <w:kern w:val="1"/>
          <w:sz w:val="28"/>
          <w:szCs w:val="28"/>
        </w:rPr>
      </w:pPr>
      <w:r>
        <w:rPr>
          <w:rStyle w:val="a7"/>
          <w:b/>
          <w:bCs/>
          <w:kern w:val="1"/>
          <w:sz w:val="28"/>
          <w:szCs w:val="28"/>
        </w:rPr>
        <w:t xml:space="preserve">Критерии оценки: 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kern w:val="1"/>
          <w:sz w:val="28"/>
          <w:szCs w:val="28"/>
        </w:rPr>
      </w:pPr>
      <w:r>
        <w:rPr>
          <w:rStyle w:val="a7"/>
          <w:kern w:val="1"/>
          <w:sz w:val="28"/>
          <w:szCs w:val="28"/>
        </w:rPr>
        <w:t xml:space="preserve">Соответствие указанным требованиям, уровень исполнительского мастерства, оригинальность материала, зрелищность номера. </w:t>
      </w:r>
    </w:p>
    <w:p w:rsidR="00932F36" w:rsidRDefault="00932F36">
      <w:pPr>
        <w:widowControl w:val="0"/>
        <w:suppressAutoHyphens/>
        <w:spacing w:line="360" w:lineRule="exact"/>
        <w:jc w:val="both"/>
        <w:rPr>
          <w:rStyle w:val="a7"/>
          <w:kern w:val="1"/>
          <w:sz w:val="16"/>
          <w:szCs w:val="16"/>
        </w:rPr>
      </w:pP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b/>
          <w:bCs/>
          <w:kern w:val="1"/>
          <w:sz w:val="28"/>
          <w:szCs w:val="28"/>
        </w:rPr>
      </w:pPr>
      <w:r>
        <w:rPr>
          <w:rStyle w:val="a7"/>
          <w:b/>
          <w:bCs/>
          <w:kern w:val="1"/>
          <w:sz w:val="28"/>
          <w:szCs w:val="28"/>
        </w:rPr>
        <w:t>Номинация «Хореография»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kern w:val="1"/>
          <w:sz w:val="28"/>
          <w:szCs w:val="28"/>
        </w:rPr>
      </w:pPr>
      <w:r>
        <w:rPr>
          <w:rStyle w:val="a7"/>
          <w:kern w:val="1"/>
          <w:sz w:val="28"/>
          <w:szCs w:val="28"/>
        </w:rPr>
        <w:t>К участию в номинации допускаются исполнители, представляющие любое направление хореографии (народный танец, современная хореография, бальный танец, классический танец и др.) в любом количественном составе (соло, дуэт, трио, ансамбль).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b/>
          <w:bCs/>
          <w:kern w:val="1"/>
          <w:sz w:val="28"/>
          <w:szCs w:val="28"/>
        </w:rPr>
      </w:pPr>
      <w:r>
        <w:rPr>
          <w:rStyle w:val="a7"/>
          <w:b/>
          <w:bCs/>
          <w:kern w:val="1"/>
          <w:sz w:val="28"/>
          <w:szCs w:val="28"/>
        </w:rPr>
        <w:t>Требования к представленному номеру: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kern w:val="1"/>
          <w:sz w:val="28"/>
          <w:szCs w:val="28"/>
        </w:rPr>
      </w:pPr>
      <w:r>
        <w:rPr>
          <w:rStyle w:val="a7"/>
          <w:kern w:val="1"/>
          <w:sz w:val="28"/>
          <w:szCs w:val="28"/>
        </w:rPr>
        <w:t xml:space="preserve">Хронометраж не более 4 мин., для фонограмм – качественная фонограмма в формате </w:t>
      </w:r>
      <w:r>
        <w:rPr>
          <w:rStyle w:val="a7"/>
          <w:kern w:val="1"/>
          <w:sz w:val="28"/>
          <w:szCs w:val="28"/>
          <w:lang w:val="en-US"/>
        </w:rPr>
        <w:t>wav</w:t>
      </w:r>
      <w:r>
        <w:rPr>
          <w:rStyle w:val="a7"/>
          <w:kern w:val="1"/>
          <w:sz w:val="28"/>
          <w:szCs w:val="28"/>
        </w:rPr>
        <w:t xml:space="preserve"> на флеш-карте с названием номера.</w:t>
      </w:r>
    </w:p>
    <w:p w:rsidR="00F86215" w:rsidRDefault="00F86215">
      <w:pPr>
        <w:widowControl w:val="0"/>
        <w:suppressAutoHyphens/>
        <w:spacing w:line="360" w:lineRule="exact"/>
        <w:ind w:firstLine="851"/>
        <w:jc w:val="both"/>
        <w:rPr>
          <w:rStyle w:val="a7"/>
          <w:kern w:val="1"/>
          <w:sz w:val="28"/>
          <w:szCs w:val="28"/>
        </w:rPr>
      </w:pPr>
    </w:p>
    <w:p w:rsidR="00F86215" w:rsidRDefault="00F86215">
      <w:pPr>
        <w:widowControl w:val="0"/>
        <w:suppressAutoHyphens/>
        <w:spacing w:line="360" w:lineRule="exact"/>
        <w:ind w:firstLine="851"/>
        <w:jc w:val="both"/>
        <w:rPr>
          <w:rStyle w:val="a7"/>
          <w:kern w:val="1"/>
          <w:sz w:val="28"/>
          <w:szCs w:val="28"/>
        </w:rPr>
      </w:pP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b/>
          <w:bCs/>
          <w:kern w:val="1"/>
          <w:sz w:val="28"/>
          <w:szCs w:val="28"/>
        </w:rPr>
      </w:pPr>
      <w:r>
        <w:rPr>
          <w:rStyle w:val="a7"/>
          <w:b/>
          <w:bCs/>
          <w:kern w:val="1"/>
          <w:sz w:val="28"/>
          <w:szCs w:val="28"/>
        </w:rPr>
        <w:lastRenderedPageBreak/>
        <w:t>Критерии оценки: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kern w:val="1"/>
          <w:sz w:val="28"/>
          <w:szCs w:val="28"/>
        </w:rPr>
      </w:pPr>
      <w:r>
        <w:rPr>
          <w:rStyle w:val="a7"/>
          <w:kern w:val="1"/>
          <w:sz w:val="28"/>
          <w:szCs w:val="28"/>
        </w:rPr>
        <w:t>Соответствие указанным требованиям, уровень исполнительского мастерства, сюжет и композиция, оригинальность, зрелищность номера.</w:t>
      </w:r>
    </w:p>
    <w:p w:rsidR="00932F36" w:rsidRDefault="00932F36">
      <w:pPr>
        <w:widowControl w:val="0"/>
        <w:suppressAutoHyphens/>
        <w:spacing w:line="360" w:lineRule="exact"/>
        <w:ind w:firstLine="851"/>
        <w:jc w:val="both"/>
        <w:rPr>
          <w:rStyle w:val="a7"/>
          <w:kern w:val="1"/>
          <w:sz w:val="28"/>
          <w:szCs w:val="28"/>
        </w:rPr>
      </w:pPr>
    </w:p>
    <w:p w:rsidR="00932F36" w:rsidRDefault="00CE0024">
      <w:pPr>
        <w:widowControl w:val="0"/>
        <w:suppressAutoHyphens/>
        <w:spacing w:line="360" w:lineRule="exact"/>
        <w:ind w:left="851"/>
        <w:jc w:val="both"/>
        <w:rPr>
          <w:rStyle w:val="a7"/>
          <w:b/>
          <w:bCs/>
          <w:kern w:val="1"/>
          <w:sz w:val="28"/>
          <w:szCs w:val="28"/>
        </w:rPr>
      </w:pPr>
      <w:r>
        <w:rPr>
          <w:rStyle w:val="a7"/>
          <w:b/>
          <w:bCs/>
          <w:kern w:val="1"/>
          <w:sz w:val="28"/>
          <w:szCs w:val="28"/>
        </w:rPr>
        <w:t>Номинация «Оригинальный жанр»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kern w:val="1"/>
          <w:sz w:val="28"/>
          <w:szCs w:val="28"/>
        </w:rPr>
      </w:pPr>
      <w:r>
        <w:rPr>
          <w:rStyle w:val="a7"/>
          <w:kern w:val="1"/>
          <w:sz w:val="28"/>
          <w:szCs w:val="28"/>
        </w:rPr>
        <w:t>К участию в номинации допускаются исполнители, представляющие театральное и цирковое искусство, миксы из разных жанров сценического искусства, а также исполнители, обладающие уникальными талантами, не относящимися к номинациям «Вокал», «Хореография», «Инструментальное искусство» в любом количественном составе (соло, дуэт, трио, ансамбль).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b/>
          <w:bCs/>
          <w:kern w:val="1"/>
          <w:sz w:val="28"/>
          <w:szCs w:val="28"/>
        </w:rPr>
      </w:pPr>
      <w:r>
        <w:rPr>
          <w:rStyle w:val="a7"/>
          <w:b/>
          <w:bCs/>
          <w:kern w:val="1"/>
          <w:sz w:val="28"/>
          <w:szCs w:val="28"/>
        </w:rPr>
        <w:t>Требования к представленному номеру: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kern w:val="1"/>
          <w:sz w:val="28"/>
          <w:szCs w:val="28"/>
        </w:rPr>
      </w:pPr>
      <w:r>
        <w:rPr>
          <w:rStyle w:val="a7"/>
          <w:kern w:val="1"/>
          <w:sz w:val="28"/>
          <w:szCs w:val="28"/>
        </w:rPr>
        <w:t>Хронометраж не более 4 мин. Возможность самостоятельной транспортировки необходимого реквизита. Фонограмма и видеоматериал, используемые в номере, должны быть высокого качества на флеш-карте с названием номера.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b/>
          <w:bCs/>
          <w:kern w:val="1"/>
          <w:sz w:val="28"/>
          <w:szCs w:val="28"/>
        </w:rPr>
      </w:pPr>
      <w:r>
        <w:rPr>
          <w:rStyle w:val="a7"/>
          <w:b/>
          <w:bCs/>
          <w:kern w:val="1"/>
          <w:sz w:val="28"/>
          <w:szCs w:val="28"/>
        </w:rPr>
        <w:t xml:space="preserve">Критерии оценки: 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kern w:val="1"/>
          <w:sz w:val="28"/>
          <w:szCs w:val="28"/>
        </w:rPr>
      </w:pPr>
      <w:r>
        <w:rPr>
          <w:rStyle w:val="a7"/>
          <w:kern w:val="1"/>
          <w:sz w:val="28"/>
          <w:szCs w:val="28"/>
        </w:rPr>
        <w:t>Соответствие указанным требованиям, уровень исполнительского мастерства, оригинальность, зрелищность номера.</w:t>
      </w:r>
    </w:p>
    <w:p w:rsidR="00932F36" w:rsidRDefault="00932F36">
      <w:pPr>
        <w:widowControl w:val="0"/>
        <w:suppressAutoHyphens/>
        <w:spacing w:line="360" w:lineRule="exact"/>
        <w:ind w:firstLine="851"/>
        <w:jc w:val="both"/>
        <w:rPr>
          <w:rStyle w:val="a7"/>
          <w:kern w:val="1"/>
          <w:sz w:val="28"/>
          <w:szCs w:val="28"/>
        </w:rPr>
      </w:pPr>
    </w:p>
    <w:p w:rsidR="00932F36" w:rsidRDefault="00CE0024">
      <w:pPr>
        <w:widowControl w:val="0"/>
        <w:suppressAutoHyphens/>
        <w:spacing w:line="360" w:lineRule="exact"/>
        <w:ind w:left="851"/>
        <w:jc w:val="both"/>
        <w:rPr>
          <w:rStyle w:val="a7"/>
          <w:b/>
          <w:bCs/>
          <w:kern w:val="1"/>
          <w:sz w:val="28"/>
          <w:szCs w:val="28"/>
        </w:rPr>
      </w:pPr>
      <w:r>
        <w:rPr>
          <w:rStyle w:val="a7"/>
          <w:b/>
          <w:bCs/>
          <w:kern w:val="1"/>
          <w:sz w:val="28"/>
          <w:szCs w:val="28"/>
        </w:rPr>
        <w:t>Номинация «Инструментальное искусство»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kern w:val="1"/>
          <w:sz w:val="28"/>
          <w:szCs w:val="28"/>
        </w:rPr>
      </w:pPr>
      <w:r>
        <w:rPr>
          <w:rStyle w:val="a7"/>
          <w:kern w:val="1"/>
          <w:sz w:val="28"/>
          <w:szCs w:val="28"/>
        </w:rPr>
        <w:t>К участию в номинации допускаются исполнители, владеющие техникой игры на музыкальных инструментах в любом количественном составе (соло, дуэт, трио, ансамбль, оркестр).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b/>
          <w:bCs/>
          <w:kern w:val="1"/>
          <w:sz w:val="28"/>
          <w:szCs w:val="28"/>
        </w:rPr>
      </w:pPr>
      <w:r>
        <w:rPr>
          <w:rStyle w:val="a7"/>
          <w:b/>
          <w:bCs/>
          <w:kern w:val="1"/>
          <w:sz w:val="28"/>
          <w:szCs w:val="28"/>
        </w:rPr>
        <w:t>Требования к представленному номеру: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kern w:val="1"/>
          <w:sz w:val="28"/>
          <w:szCs w:val="28"/>
        </w:rPr>
      </w:pPr>
      <w:r>
        <w:rPr>
          <w:rStyle w:val="a7"/>
          <w:kern w:val="1"/>
          <w:sz w:val="28"/>
          <w:szCs w:val="28"/>
        </w:rPr>
        <w:t>Хронометраж не более 4 мин.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b/>
          <w:bCs/>
          <w:kern w:val="1"/>
          <w:sz w:val="28"/>
          <w:szCs w:val="28"/>
        </w:rPr>
      </w:pPr>
      <w:r>
        <w:rPr>
          <w:rStyle w:val="a7"/>
          <w:b/>
          <w:bCs/>
          <w:kern w:val="1"/>
          <w:sz w:val="28"/>
          <w:szCs w:val="28"/>
        </w:rPr>
        <w:t xml:space="preserve">Критерии оценки: 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kern w:val="1"/>
          <w:sz w:val="28"/>
          <w:szCs w:val="28"/>
        </w:rPr>
      </w:pPr>
      <w:r>
        <w:rPr>
          <w:rStyle w:val="a7"/>
          <w:kern w:val="1"/>
          <w:sz w:val="28"/>
          <w:szCs w:val="28"/>
        </w:rPr>
        <w:t>Соответствие указанным требованиям, уровень исполнительского мастерства, оригинальность материала, зрелищность номера.</w:t>
      </w:r>
    </w:p>
    <w:p w:rsidR="00932F36" w:rsidRDefault="00932F36">
      <w:pPr>
        <w:widowControl w:val="0"/>
        <w:suppressAutoHyphens/>
        <w:spacing w:line="360" w:lineRule="exact"/>
        <w:ind w:firstLine="851"/>
        <w:jc w:val="both"/>
        <w:rPr>
          <w:rStyle w:val="a7"/>
          <w:kern w:val="1"/>
          <w:sz w:val="28"/>
          <w:szCs w:val="28"/>
        </w:rPr>
      </w:pPr>
    </w:p>
    <w:p w:rsidR="00932F36" w:rsidRDefault="00CE0024">
      <w:pPr>
        <w:widowControl w:val="0"/>
        <w:suppressAutoHyphens/>
        <w:spacing w:line="360" w:lineRule="exact"/>
        <w:ind w:left="851"/>
        <w:jc w:val="both"/>
        <w:rPr>
          <w:rStyle w:val="a7"/>
          <w:b/>
          <w:bCs/>
          <w:kern w:val="1"/>
          <w:sz w:val="28"/>
          <w:szCs w:val="28"/>
        </w:rPr>
      </w:pPr>
      <w:r>
        <w:rPr>
          <w:rStyle w:val="a7"/>
          <w:b/>
          <w:bCs/>
          <w:kern w:val="1"/>
          <w:sz w:val="28"/>
          <w:szCs w:val="28"/>
        </w:rPr>
        <w:t>Номинация «Изобразительное искусство»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kern w:val="1"/>
          <w:sz w:val="28"/>
          <w:szCs w:val="28"/>
        </w:rPr>
      </w:pPr>
      <w:r>
        <w:rPr>
          <w:rStyle w:val="a7"/>
          <w:kern w:val="1"/>
          <w:sz w:val="28"/>
          <w:szCs w:val="28"/>
        </w:rPr>
        <w:t xml:space="preserve">К участию в номинации принимаются работы, выполненные в любой технике </w:t>
      </w:r>
      <w:r>
        <w:rPr>
          <w:rStyle w:val="a7"/>
          <w:sz w:val="28"/>
          <w:szCs w:val="28"/>
        </w:rPr>
        <w:t>живописи и графики с использованием любых материалов (масло, акрил, гуашь, темпера, тушь и т.д.).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b/>
          <w:bCs/>
          <w:kern w:val="1"/>
          <w:sz w:val="28"/>
          <w:szCs w:val="28"/>
        </w:rPr>
      </w:pPr>
      <w:r>
        <w:rPr>
          <w:rStyle w:val="a7"/>
          <w:b/>
          <w:bCs/>
          <w:kern w:val="1"/>
          <w:sz w:val="28"/>
          <w:szCs w:val="28"/>
        </w:rPr>
        <w:t>Требования к представленной работе: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kern w:val="1"/>
          <w:sz w:val="28"/>
          <w:szCs w:val="28"/>
        </w:rPr>
      </w:pPr>
      <w:r>
        <w:rPr>
          <w:rStyle w:val="a7"/>
          <w:kern w:val="1"/>
          <w:sz w:val="28"/>
          <w:szCs w:val="28"/>
        </w:rPr>
        <w:t>Размер работы – не менее формата А3. Работа должна быть оформлена в рамку и подготовлена для выставки: масло и акрил – в багетную раму; графика, акварель, гуашь – в паспарту и под стекло в раму.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b/>
          <w:bCs/>
          <w:kern w:val="1"/>
          <w:sz w:val="28"/>
          <w:szCs w:val="28"/>
        </w:rPr>
      </w:pPr>
      <w:r>
        <w:rPr>
          <w:rStyle w:val="a7"/>
          <w:b/>
          <w:bCs/>
          <w:kern w:val="1"/>
          <w:sz w:val="28"/>
          <w:szCs w:val="28"/>
        </w:rPr>
        <w:t xml:space="preserve">Критерии оценки: 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kern w:val="1"/>
          <w:sz w:val="28"/>
          <w:szCs w:val="28"/>
        </w:rPr>
      </w:pPr>
      <w:r>
        <w:rPr>
          <w:rStyle w:val="a7"/>
          <w:kern w:val="1"/>
          <w:sz w:val="28"/>
          <w:szCs w:val="28"/>
        </w:rPr>
        <w:t>Соответствие указанным требованиям к работе, владение техникой исполнения, мастерство, общее впечатление от работы.</w:t>
      </w:r>
    </w:p>
    <w:p w:rsidR="00932F36" w:rsidRDefault="00932F36">
      <w:pPr>
        <w:widowControl w:val="0"/>
        <w:suppressAutoHyphens/>
        <w:spacing w:line="360" w:lineRule="exact"/>
        <w:ind w:firstLine="851"/>
        <w:jc w:val="both"/>
        <w:rPr>
          <w:rStyle w:val="a7"/>
          <w:b/>
          <w:bCs/>
          <w:kern w:val="1"/>
          <w:sz w:val="28"/>
          <w:szCs w:val="28"/>
        </w:rPr>
      </w:pPr>
    </w:p>
    <w:p w:rsidR="00932F36" w:rsidRDefault="00CE0024">
      <w:pPr>
        <w:widowControl w:val="0"/>
        <w:suppressAutoHyphens/>
        <w:spacing w:line="360" w:lineRule="exact"/>
        <w:ind w:left="851"/>
        <w:jc w:val="both"/>
        <w:rPr>
          <w:rStyle w:val="a7"/>
          <w:b/>
          <w:bCs/>
          <w:kern w:val="1"/>
          <w:sz w:val="28"/>
          <w:szCs w:val="28"/>
        </w:rPr>
      </w:pPr>
      <w:r>
        <w:rPr>
          <w:rStyle w:val="a7"/>
          <w:b/>
          <w:bCs/>
          <w:kern w:val="1"/>
          <w:sz w:val="28"/>
          <w:szCs w:val="28"/>
        </w:rPr>
        <w:t>Номинация «Фотоискусство»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kern w:val="1"/>
          <w:sz w:val="28"/>
          <w:szCs w:val="28"/>
        </w:rPr>
      </w:pPr>
      <w:r>
        <w:rPr>
          <w:rStyle w:val="a7"/>
          <w:kern w:val="1"/>
          <w:sz w:val="28"/>
          <w:szCs w:val="28"/>
        </w:rPr>
        <w:lastRenderedPageBreak/>
        <w:t>К участию в номинации принимаются фотоработы, выполненные при использовании любой фотоаппаратуры.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b/>
          <w:bCs/>
          <w:kern w:val="1"/>
          <w:sz w:val="28"/>
          <w:szCs w:val="28"/>
        </w:rPr>
      </w:pPr>
      <w:r>
        <w:rPr>
          <w:rStyle w:val="a7"/>
          <w:b/>
          <w:bCs/>
          <w:kern w:val="1"/>
          <w:sz w:val="28"/>
          <w:szCs w:val="28"/>
        </w:rPr>
        <w:t>Требования к представленной работе: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kern w:val="1"/>
          <w:sz w:val="28"/>
          <w:szCs w:val="28"/>
        </w:rPr>
      </w:pPr>
      <w:r>
        <w:rPr>
          <w:rStyle w:val="Hyperlink1"/>
        </w:rPr>
        <w:t xml:space="preserve">Фоторабота в электронном виде должна быть предоставлена в максимальном разрешении (не менее 3000 пикселей по меньшей стороне в формате </w:t>
      </w:r>
      <w:r>
        <w:rPr>
          <w:rStyle w:val="a7"/>
          <w:sz w:val="28"/>
          <w:szCs w:val="28"/>
          <w:lang w:val="en-US"/>
        </w:rPr>
        <w:t>jpg</w:t>
      </w:r>
      <w:r>
        <w:rPr>
          <w:rStyle w:val="Hyperlink1"/>
        </w:rPr>
        <w:t>).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b/>
          <w:bCs/>
          <w:kern w:val="1"/>
          <w:sz w:val="28"/>
          <w:szCs w:val="28"/>
        </w:rPr>
      </w:pPr>
      <w:r>
        <w:rPr>
          <w:rStyle w:val="a7"/>
          <w:b/>
          <w:bCs/>
          <w:kern w:val="1"/>
          <w:sz w:val="28"/>
          <w:szCs w:val="28"/>
        </w:rPr>
        <w:t xml:space="preserve">Критерии оценки: 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kern w:val="1"/>
          <w:sz w:val="28"/>
          <w:szCs w:val="28"/>
        </w:rPr>
      </w:pPr>
      <w:r>
        <w:rPr>
          <w:rStyle w:val="a7"/>
          <w:kern w:val="1"/>
          <w:sz w:val="28"/>
          <w:szCs w:val="28"/>
        </w:rPr>
        <w:t>Соответствие указанным требованиям к работе, уникальность сюжета, художественная ценность фотоснимка.</w:t>
      </w:r>
    </w:p>
    <w:p w:rsidR="00932F36" w:rsidRDefault="00932F36">
      <w:pPr>
        <w:widowControl w:val="0"/>
        <w:suppressAutoHyphens/>
        <w:spacing w:line="360" w:lineRule="exact"/>
        <w:jc w:val="both"/>
        <w:rPr>
          <w:rStyle w:val="a7"/>
          <w:b/>
          <w:bCs/>
          <w:kern w:val="1"/>
          <w:sz w:val="28"/>
          <w:szCs w:val="28"/>
        </w:rPr>
      </w:pPr>
    </w:p>
    <w:p w:rsidR="00932F36" w:rsidRDefault="00CE0024">
      <w:pPr>
        <w:widowControl w:val="0"/>
        <w:suppressAutoHyphens/>
        <w:spacing w:line="360" w:lineRule="exact"/>
        <w:ind w:left="851"/>
        <w:jc w:val="both"/>
        <w:rPr>
          <w:rStyle w:val="a7"/>
          <w:kern w:val="1"/>
          <w:sz w:val="28"/>
          <w:szCs w:val="28"/>
        </w:rPr>
      </w:pPr>
      <w:r>
        <w:rPr>
          <w:rStyle w:val="a7"/>
          <w:b/>
          <w:bCs/>
          <w:kern w:val="1"/>
          <w:sz w:val="28"/>
          <w:szCs w:val="28"/>
        </w:rPr>
        <w:t>Номинация «Декоративно-прикладное искусство»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kern w:val="1"/>
          <w:sz w:val="28"/>
          <w:szCs w:val="28"/>
        </w:rPr>
      </w:pPr>
      <w:r>
        <w:rPr>
          <w:rStyle w:val="a7"/>
          <w:kern w:val="1"/>
          <w:sz w:val="28"/>
          <w:szCs w:val="28"/>
        </w:rPr>
        <w:t>К участию в номинации принимаются работы, выполненные в любой технике декоративно-прикладного искусства и моделирования (традиционный народный художественный промысел и ремесла: народная кукла, народная игрушка, кружевоплетение, ручное ткачество, вязание, бисер, вышивка, изделия из природного материала, резьба, роспись, оригами, техническое моделирование и т.д.).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b/>
          <w:bCs/>
          <w:kern w:val="1"/>
          <w:sz w:val="28"/>
          <w:szCs w:val="28"/>
        </w:rPr>
      </w:pPr>
      <w:r>
        <w:rPr>
          <w:rStyle w:val="a7"/>
          <w:b/>
          <w:bCs/>
          <w:kern w:val="1"/>
          <w:sz w:val="28"/>
          <w:szCs w:val="28"/>
        </w:rPr>
        <w:t>Требования к представленной работе: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kern w:val="1"/>
          <w:sz w:val="28"/>
          <w:szCs w:val="28"/>
        </w:rPr>
      </w:pPr>
      <w:r>
        <w:rPr>
          <w:rStyle w:val="a7"/>
          <w:kern w:val="1"/>
          <w:sz w:val="28"/>
          <w:szCs w:val="28"/>
        </w:rPr>
        <w:t xml:space="preserve">Работа должна быть оформлена, подготовлена для выставки и </w:t>
      </w:r>
      <w:r>
        <w:rPr>
          <w:rStyle w:val="a7"/>
          <w:sz w:val="28"/>
          <w:szCs w:val="28"/>
        </w:rPr>
        <w:t>доставлена автором к месту проведения Фестиваля за счет средств направляющей стороны.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b/>
          <w:bCs/>
          <w:kern w:val="1"/>
          <w:sz w:val="28"/>
          <w:szCs w:val="28"/>
        </w:rPr>
      </w:pPr>
      <w:r>
        <w:rPr>
          <w:rStyle w:val="a7"/>
          <w:b/>
          <w:bCs/>
          <w:kern w:val="1"/>
          <w:sz w:val="28"/>
          <w:szCs w:val="28"/>
        </w:rPr>
        <w:t xml:space="preserve">Критерии оценки: 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kern w:val="1"/>
          <w:sz w:val="28"/>
          <w:szCs w:val="28"/>
        </w:rPr>
      </w:pPr>
      <w:r>
        <w:rPr>
          <w:rStyle w:val="a7"/>
          <w:kern w:val="1"/>
          <w:sz w:val="28"/>
          <w:szCs w:val="28"/>
        </w:rPr>
        <w:t>Соответствие указанным требованиям к работе, владение техникой исполнения, мастерство, художественная ценность, общее впечатление от работы.</w:t>
      </w:r>
    </w:p>
    <w:p w:rsidR="00932F36" w:rsidRDefault="00932F36">
      <w:pPr>
        <w:widowControl w:val="0"/>
        <w:suppressAutoHyphens/>
        <w:spacing w:line="360" w:lineRule="exact"/>
        <w:ind w:firstLine="851"/>
        <w:jc w:val="both"/>
        <w:rPr>
          <w:rStyle w:val="a7"/>
          <w:kern w:val="1"/>
          <w:sz w:val="28"/>
          <w:szCs w:val="28"/>
        </w:rPr>
      </w:pPr>
    </w:p>
    <w:p w:rsidR="00932F36" w:rsidRDefault="00CE0024">
      <w:pPr>
        <w:widowControl w:val="0"/>
        <w:numPr>
          <w:ilvl w:val="0"/>
          <w:numId w:val="2"/>
        </w:numPr>
        <w:suppressAutoHyphens/>
        <w:spacing w:line="360" w:lineRule="exact"/>
        <w:jc w:val="center"/>
        <w:rPr>
          <w:b/>
          <w:bCs/>
          <w:sz w:val="28"/>
          <w:szCs w:val="28"/>
        </w:rPr>
      </w:pPr>
      <w:r>
        <w:rPr>
          <w:rStyle w:val="a7"/>
          <w:b/>
          <w:bCs/>
          <w:kern w:val="1"/>
          <w:sz w:val="28"/>
          <w:szCs w:val="28"/>
        </w:rPr>
        <w:t>Жюри Фестиваля</w:t>
      </w:r>
    </w:p>
    <w:p w:rsidR="00932F36" w:rsidRDefault="00932F36">
      <w:pPr>
        <w:rPr>
          <w:rStyle w:val="a7"/>
          <w:b/>
          <w:bCs/>
          <w:caps/>
          <w:sz w:val="28"/>
          <w:szCs w:val="28"/>
        </w:rPr>
      </w:pP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Персональный и количественный состав жюри Фестиваля определяется Оргкомитетом и включает в себя экспертов по каждой номинации, представленной на Фестивале, а также представителей генерального партнера ОАО «РЖД», Театрально-концертного зала «ЦДКЖ», деятелей культуры и искусства.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Жюри имеет право вводить дополнительные номинации и специальные призы.</w:t>
      </w:r>
    </w:p>
    <w:p w:rsidR="00932F36" w:rsidRDefault="00CE0024">
      <w:pPr>
        <w:widowControl w:val="0"/>
        <w:numPr>
          <w:ilvl w:val="0"/>
          <w:numId w:val="2"/>
        </w:num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Финансирование Фестиваля</w:t>
      </w:r>
    </w:p>
    <w:p w:rsidR="00932F36" w:rsidRDefault="00932F36">
      <w:pPr>
        <w:rPr>
          <w:sz w:val="28"/>
          <w:szCs w:val="28"/>
        </w:rPr>
      </w:pP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Оплата проезда участников к месту проведения всех туров Фестиваля и обратно, командировочные расходы осуществляются за счет направляющей стороны.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Доставка работ, принимающих участие в номинациях «Изобразительное искусство» и «Декоративно-прикладное искусство», до места проведения Фестиваля и обратно осуществляется за счет средств направляющей стороны.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Проживание, питание и трансфер участников III-го тура Фестиваля осуществляется за счет организаторов Фестиваля.</w:t>
      </w:r>
    </w:p>
    <w:p w:rsidR="00932F36" w:rsidRDefault="00932F36">
      <w:pPr>
        <w:widowControl w:val="0"/>
        <w:suppressAutoHyphens/>
        <w:spacing w:line="360" w:lineRule="exact"/>
        <w:ind w:firstLine="851"/>
        <w:jc w:val="both"/>
        <w:rPr>
          <w:sz w:val="28"/>
          <w:szCs w:val="28"/>
        </w:rPr>
      </w:pPr>
    </w:p>
    <w:p w:rsidR="00FC32A4" w:rsidRDefault="00FC32A4">
      <w:pPr>
        <w:widowControl w:val="0"/>
        <w:suppressAutoHyphens/>
        <w:spacing w:line="360" w:lineRule="exact"/>
        <w:ind w:firstLine="851"/>
        <w:jc w:val="both"/>
        <w:rPr>
          <w:sz w:val="28"/>
          <w:szCs w:val="28"/>
        </w:rPr>
      </w:pPr>
    </w:p>
    <w:p w:rsidR="00932F36" w:rsidRDefault="00CE0024">
      <w:pPr>
        <w:widowControl w:val="0"/>
        <w:numPr>
          <w:ilvl w:val="0"/>
          <w:numId w:val="2"/>
        </w:num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Награждение победителей Фестиваля</w:t>
      </w:r>
    </w:p>
    <w:p w:rsidR="00932F36" w:rsidRDefault="00932F36">
      <w:pPr>
        <w:widowControl w:val="0"/>
        <w:suppressAutoHyphens/>
        <w:jc w:val="both"/>
        <w:rPr>
          <w:sz w:val="28"/>
          <w:szCs w:val="28"/>
        </w:rPr>
      </w:pP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Победители III-го тура награждаются дипломами победителей Фестиваля в каждой номинации и памятными подарками. </w:t>
      </w: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kern w:val="1"/>
          <w:sz w:val="28"/>
          <w:szCs w:val="28"/>
        </w:rPr>
      </w:pPr>
      <w:r>
        <w:rPr>
          <w:rStyle w:val="a7"/>
          <w:sz w:val="28"/>
          <w:szCs w:val="28"/>
        </w:rPr>
        <w:t>Итоги Фестиваля размещаются в корпоративных средствах  массовой информации.</w:t>
      </w:r>
    </w:p>
    <w:p w:rsidR="00932F36" w:rsidRDefault="00932F36">
      <w:pPr>
        <w:ind w:firstLine="851"/>
        <w:jc w:val="both"/>
        <w:rPr>
          <w:sz w:val="28"/>
          <w:szCs w:val="28"/>
        </w:rPr>
      </w:pPr>
    </w:p>
    <w:p w:rsidR="00932F36" w:rsidRDefault="00932F36">
      <w:pPr>
        <w:jc w:val="both"/>
        <w:rPr>
          <w:sz w:val="28"/>
          <w:szCs w:val="28"/>
        </w:rPr>
      </w:pPr>
    </w:p>
    <w:p w:rsidR="00932F36" w:rsidRDefault="00CE0024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информация</w:t>
      </w:r>
    </w:p>
    <w:p w:rsidR="00932F36" w:rsidRDefault="00932F36">
      <w:pPr>
        <w:pStyle w:val="western"/>
        <w:spacing w:before="0" w:after="0"/>
        <w:ind w:firstLine="851"/>
      </w:pPr>
    </w:p>
    <w:p w:rsidR="00932F36" w:rsidRDefault="00CE0024">
      <w:pPr>
        <w:widowControl w:val="0"/>
        <w:suppressAutoHyphens/>
        <w:spacing w:line="360" w:lineRule="exact"/>
        <w:ind w:firstLine="851"/>
        <w:jc w:val="both"/>
        <w:rPr>
          <w:rStyle w:val="a7"/>
          <w:sz w:val="28"/>
          <w:szCs w:val="28"/>
        </w:rPr>
      </w:pPr>
      <w:r>
        <w:rPr>
          <w:rStyle w:val="Hyperlink1"/>
        </w:rPr>
        <w:t xml:space="preserve">Получить дополнительную информацию о Фестивале можно на сайте </w:t>
      </w:r>
      <w:hyperlink r:id="rId9" w:history="1">
        <w:r>
          <w:rPr>
            <w:rStyle w:val="Hyperlink1"/>
          </w:rPr>
          <w:t>www.cdkg.ru</w:t>
        </w:r>
      </w:hyperlink>
      <w:r>
        <w:rPr>
          <w:rStyle w:val="Hyperlink1"/>
        </w:rPr>
        <w:t xml:space="preserve"> и по e-mail: artsostav@</w:t>
      </w:r>
      <w:r>
        <w:rPr>
          <w:rStyle w:val="a7"/>
          <w:sz w:val="28"/>
          <w:szCs w:val="28"/>
          <w:lang w:val="en-US"/>
        </w:rPr>
        <w:t>mail</w:t>
      </w:r>
      <w:r>
        <w:rPr>
          <w:rStyle w:val="Hyperlink1"/>
        </w:rPr>
        <w:t>.ru</w:t>
      </w:r>
    </w:p>
    <w:p w:rsidR="00932F36" w:rsidRDefault="005A51F2">
      <w:pPr>
        <w:widowControl w:val="0"/>
        <w:suppressAutoHyphens/>
        <w:spacing w:line="360" w:lineRule="exact"/>
        <w:ind w:firstLine="851"/>
        <w:jc w:val="both"/>
      </w:pPr>
      <w:r>
        <w:rPr>
          <w:rStyle w:val="a7"/>
          <w:sz w:val="28"/>
          <w:szCs w:val="28"/>
        </w:rPr>
        <w:t xml:space="preserve">Город </w:t>
      </w:r>
      <w:r w:rsidR="00CE0024">
        <w:rPr>
          <w:rStyle w:val="a7"/>
          <w:sz w:val="28"/>
          <w:szCs w:val="28"/>
        </w:rPr>
        <w:t xml:space="preserve">проведения фестиваля: </w:t>
      </w:r>
      <w:r>
        <w:rPr>
          <w:rStyle w:val="a7"/>
          <w:sz w:val="28"/>
          <w:szCs w:val="28"/>
        </w:rPr>
        <w:t>г. Санкт-Петербург.</w:t>
      </w:r>
    </w:p>
    <w:sectPr w:rsidR="00932F36" w:rsidSect="00E02F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51" w:right="567" w:bottom="567" w:left="1134" w:header="360" w:footer="24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7FB" w:rsidRDefault="00E847FB" w:rsidP="00932F36">
      <w:r>
        <w:separator/>
      </w:r>
    </w:p>
  </w:endnote>
  <w:endnote w:type="continuationSeparator" w:id="0">
    <w:p w:rsidR="00E847FB" w:rsidRDefault="00E847FB" w:rsidP="00932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FB" w:rsidRDefault="00E847F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FB" w:rsidRDefault="00E847FB">
    <w:pPr>
      <w:pStyle w:val="a8"/>
    </w:pPr>
    <w:r>
      <w:rPr>
        <w:noProof/>
        <w:bdr w:val="none" w:sz="0" w:space="0" w:color="aut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0;margin-top:794pt;width:132pt;height:112pt;z-index:251659264;mso-wrap-style:none;mso-position-horizontal:center;mso-position-horizontal-relative:page;mso-position-vertical:absolute;mso-position-vertical-relative:page" o:allowincell="f" filled="f" strokecolor="blue" strokeweight="2pt">
          <v:stroke color2="black"/>
          <v:textbox style="mso-fit-shape-to-text:t">
            <w:txbxContent>
              <w:p w:rsidR="00E847FB" w:rsidRDefault="00E847FB" w:rsidP="00E02F4D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E02F4D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Шаханов Д.С.</w:t>
                </w:r>
              </w:p>
              <w:p w:rsidR="00E847FB" w:rsidRPr="00E02F4D" w:rsidRDefault="00E847FB" w:rsidP="00E02F4D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E02F4D">
                  <w:rPr>
                    <w:rFonts w:ascii="Calibri" w:hAnsi="Calibri" w:cs="Calibri"/>
                    <w:b/>
                    <w:color w:val="0000FF"/>
                    <w:sz w:val="18"/>
                  </w:rPr>
                  <w:t>№765/р от 28.03.2022</w:t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FB" w:rsidRDefault="00E847FB">
    <w:pPr>
      <w:pStyle w:val="a8"/>
    </w:pPr>
    <w:r>
      <w:rPr>
        <w:noProof/>
        <w:bdr w:val="none" w:sz="0" w:space="0" w:color="aut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3073" type="#_x0000_t202" style="position:absolute;margin-left:0;margin-top:794pt;width:132pt;height:112pt;z-index:251658240;mso-wrap-style:none;mso-position-horizontal:center;mso-position-horizontal-relative:page;mso-position-vertical:absolute;mso-position-vertical-relative:page" o:allowincell="f" filled="f" strokecolor="blue" strokeweight="2pt">
          <v:stroke color2="black"/>
          <v:textbox style="mso-fit-shape-to-text:t">
            <w:txbxContent>
              <w:p w:rsidR="00E847FB" w:rsidRDefault="00E847FB" w:rsidP="00E02F4D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E02F4D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Шаханов Д.С.</w:t>
                </w:r>
              </w:p>
              <w:p w:rsidR="00E847FB" w:rsidRPr="00E02F4D" w:rsidRDefault="00E847FB" w:rsidP="00E02F4D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E02F4D">
                  <w:rPr>
                    <w:rFonts w:ascii="Calibri" w:hAnsi="Calibri" w:cs="Calibri"/>
                    <w:b/>
                    <w:color w:val="0000FF"/>
                    <w:sz w:val="18"/>
                  </w:rPr>
                  <w:t>№765/р от 28.03.2022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7FB" w:rsidRDefault="00E847FB" w:rsidP="00932F36">
      <w:r>
        <w:separator/>
      </w:r>
    </w:p>
  </w:footnote>
  <w:footnote w:type="continuationSeparator" w:id="0">
    <w:p w:rsidR="00E847FB" w:rsidRDefault="00E847FB" w:rsidP="00932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FB" w:rsidRDefault="00E847F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FB" w:rsidRDefault="00E847FB">
    <w:pPr>
      <w:pStyle w:val="a4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FB" w:rsidRDefault="00E847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A31C4"/>
    <w:multiLevelType w:val="hybridMultilevel"/>
    <w:tmpl w:val="BBE01A92"/>
    <w:styleLink w:val="1"/>
    <w:lvl w:ilvl="0" w:tplc="CCC06F4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FAB32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08AFA0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B863E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0A571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CE2B3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A4C28D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31CAA2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8A843C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9D62A73"/>
    <w:multiLevelType w:val="hybridMultilevel"/>
    <w:tmpl w:val="5352D6B0"/>
    <w:styleLink w:val="3"/>
    <w:lvl w:ilvl="0" w:tplc="A854274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1080BF4">
      <w:start w:val="1"/>
      <w:numFmt w:val="decimal"/>
      <w:lvlText w:val="%2."/>
      <w:lvlJc w:val="left"/>
      <w:pPr>
        <w:tabs>
          <w:tab w:val="left" w:pos="708"/>
          <w:tab w:val="num" w:pos="106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1AACEC">
      <w:start w:val="1"/>
      <w:numFmt w:val="decimal"/>
      <w:lvlText w:val="%3."/>
      <w:lvlJc w:val="left"/>
      <w:pPr>
        <w:tabs>
          <w:tab w:val="left" w:pos="708"/>
          <w:tab w:val="num" w:pos="178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E60C84">
      <w:start w:val="1"/>
      <w:numFmt w:val="decimal"/>
      <w:lvlText w:val="%4."/>
      <w:lvlJc w:val="left"/>
      <w:pPr>
        <w:tabs>
          <w:tab w:val="left" w:pos="708"/>
          <w:tab w:val="num" w:pos="2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27E161A">
      <w:start w:val="1"/>
      <w:numFmt w:val="decimal"/>
      <w:lvlText w:val="%5."/>
      <w:lvlJc w:val="left"/>
      <w:pPr>
        <w:tabs>
          <w:tab w:val="left" w:pos="708"/>
          <w:tab w:val="num" w:pos="322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C0AAC7C">
      <w:start w:val="1"/>
      <w:numFmt w:val="decimal"/>
      <w:lvlText w:val="%6."/>
      <w:lvlJc w:val="left"/>
      <w:pPr>
        <w:tabs>
          <w:tab w:val="left" w:pos="708"/>
          <w:tab w:val="num" w:pos="3948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04362E">
      <w:start w:val="1"/>
      <w:numFmt w:val="decimal"/>
      <w:lvlText w:val="%7."/>
      <w:lvlJc w:val="left"/>
      <w:pPr>
        <w:tabs>
          <w:tab w:val="left" w:pos="708"/>
          <w:tab w:val="num" w:pos="4668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7E2A35C">
      <w:start w:val="1"/>
      <w:numFmt w:val="decimal"/>
      <w:lvlText w:val="%8."/>
      <w:lvlJc w:val="left"/>
      <w:pPr>
        <w:tabs>
          <w:tab w:val="left" w:pos="708"/>
          <w:tab w:val="num" w:pos="5388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DC28FCA">
      <w:start w:val="1"/>
      <w:numFmt w:val="decimal"/>
      <w:lvlText w:val="%9."/>
      <w:lvlJc w:val="left"/>
      <w:pPr>
        <w:tabs>
          <w:tab w:val="left" w:pos="708"/>
          <w:tab w:val="num" w:pos="6108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3267418"/>
    <w:multiLevelType w:val="hybridMultilevel"/>
    <w:tmpl w:val="BBE01A92"/>
    <w:numStyleLink w:val="1"/>
  </w:abstractNum>
  <w:abstractNum w:abstractNumId="3">
    <w:nsid w:val="399B324F"/>
    <w:multiLevelType w:val="hybridMultilevel"/>
    <w:tmpl w:val="3D3A6842"/>
    <w:numStyleLink w:val="2"/>
  </w:abstractNum>
  <w:abstractNum w:abstractNumId="4">
    <w:nsid w:val="43013CE6"/>
    <w:multiLevelType w:val="hybridMultilevel"/>
    <w:tmpl w:val="5352D6B0"/>
    <w:numStyleLink w:val="3"/>
  </w:abstractNum>
  <w:abstractNum w:abstractNumId="5">
    <w:nsid w:val="7CBB7300"/>
    <w:multiLevelType w:val="hybridMultilevel"/>
    <w:tmpl w:val="3D3A6842"/>
    <w:styleLink w:val="2"/>
    <w:lvl w:ilvl="0" w:tplc="45D2FA9A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3E3F6A">
      <w:start w:val="1"/>
      <w:numFmt w:val="lowerLetter"/>
      <w:lvlText w:val="%2."/>
      <w:lvlJc w:val="left"/>
      <w:pPr>
        <w:tabs>
          <w:tab w:val="num" w:pos="1571"/>
        </w:tabs>
        <w:ind w:left="720" w:firstLine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AE6C3E">
      <w:start w:val="1"/>
      <w:numFmt w:val="lowerRoman"/>
      <w:lvlText w:val="%3."/>
      <w:lvlJc w:val="left"/>
      <w:pPr>
        <w:tabs>
          <w:tab w:val="left" w:pos="1416"/>
          <w:tab w:val="num" w:pos="2291"/>
        </w:tabs>
        <w:ind w:left="1440" w:firstLine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E041F8">
      <w:start w:val="1"/>
      <w:numFmt w:val="decimal"/>
      <w:lvlText w:val="%4."/>
      <w:lvlJc w:val="left"/>
      <w:pPr>
        <w:tabs>
          <w:tab w:val="left" w:pos="1416"/>
          <w:tab w:val="num" w:pos="3011"/>
        </w:tabs>
        <w:ind w:left="2160" w:firstLine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780ACE">
      <w:start w:val="1"/>
      <w:numFmt w:val="lowerLetter"/>
      <w:lvlText w:val="%5."/>
      <w:lvlJc w:val="left"/>
      <w:pPr>
        <w:tabs>
          <w:tab w:val="left" w:pos="1416"/>
          <w:tab w:val="num" w:pos="3731"/>
        </w:tabs>
        <w:ind w:left="2880" w:firstLine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D668394">
      <w:start w:val="1"/>
      <w:numFmt w:val="lowerRoman"/>
      <w:lvlText w:val="%6."/>
      <w:lvlJc w:val="left"/>
      <w:pPr>
        <w:tabs>
          <w:tab w:val="left" w:pos="1416"/>
          <w:tab w:val="num" w:pos="4451"/>
        </w:tabs>
        <w:ind w:left="3600" w:firstLine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C479FE">
      <w:start w:val="1"/>
      <w:numFmt w:val="decimal"/>
      <w:lvlText w:val="%7."/>
      <w:lvlJc w:val="left"/>
      <w:pPr>
        <w:tabs>
          <w:tab w:val="left" w:pos="1416"/>
          <w:tab w:val="num" w:pos="5171"/>
        </w:tabs>
        <w:ind w:left="4320" w:firstLine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A4DA86">
      <w:start w:val="1"/>
      <w:numFmt w:val="lowerLetter"/>
      <w:lvlText w:val="%8."/>
      <w:lvlJc w:val="left"/>
      <w:pPr>
        <w:tabs>
          <w:tab w:val="left" w:pos="1416"/>
          <w:tab w:val="num" w:pos="5891"/>
        </w:tabs>
        <w:ind w:left="5040" w:firstLine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6FC3D6A">
      <w:start w:val="1"/>
      <w:numFmt w:val="lowerRoman"/>
      <w:lvlText w:val="%9."/>
      <w:lvlJc w:val="left"/>
      <w:pPr>
        <w:tabs>
          <w:tab w:val="left" w:pos="1416"/>
          <w:tab w:val="num" w:pos="6611"/>
        </w:tabs>
        <w:ind w:left="5760" w:firstLine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3"/>
    <w:lvlOverride w:ilvl="0">
      <w:lvl w:ilvl="0" w:tplc="6F22CECE">
        <w:start w:val="1"/>
        <w:numFmt w:val="decimal"/>
        <w:lvlText w:val="%1."/>
        <w:lvlJc w:val="left"/>
        <w:pPr>
          <w:tabs>
            <w:tab w:val="left" w:pos="426"/>
            <w:tab w:val="num" w:pos="1416"/>
          </w:tabs>
          <w:ind w:left="565" w:firstLine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C820A6">
        <w:start w:val="1"/>
        <w:numFmt w:val="lowerLetter"/>
        <w:lvlText w:val="%2."/>
        <w:lvlJc w:val="left"/>
        <w:pPr>
          <w:tabs>
            <w:tab w:val="left" w:pos="426"/>
            <w:tab w:val="num" w:pos="1571"/>
          </w:tabs>
          <w:ind w:left="720" w:firstLine="2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7E1FCC">
        <w:start w:val="1"/>
        <w:numFmt w:val="lowerRoman"/>
        <w:lvlText w:val="%3."/>
        <w:lvlJc w:val="left"/>
        <w:pPr>
          <w:tabs>
            <w:tab w:val="left" w:pos="426"/>
            <w:tab w:val="left" w:pos="1416"/>
            <w:tab w:val="num" w:pos="2291"/>
          </w:tabs>
          <w:ind w:left="1440" w:firstLine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B24EB0">
        <w:start w:val="1"/>
        <w:numFmt w:val="decimal"/>
        <w:lvlText w:val="%4."/>
        <w:lvlJc w:val="left"/>
        <w:pPr>
          <w:tabs>
            <w:tab w:val="left" w:pos="426"/>
            <w:tab w:val="left" w:pos="1416"/>
            <w:tab w:val="num" w:pos="3011"/>
          </w:tabs>
          <w:ind w:left="2160" w:firstLine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9C02EC">
        <w:start w:val="1"/>
        <w:numFmt w:val="lowerLetter"/>
        <w:lvlText w:val="%5."/>
        <w:lvlJc w:val="left"/>
        <w:pPr>
          <w:tabs>
            <w:tab w:val="left" w:pos="426"/>
            <w:tab w:val="left" w:pos="1416"/>
            <w:tab w:val="num" w:pos="3731"/>
          </w:tabs>
          <w:ind w:left="2880" w:firstLine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10E915E">
        <w:start w:val="1"/>
        <w:numFmt w:val="lowerRoman"/>
        <w:lvlText w:val="%6."/>
        <w:lvlJc w:val="left"/>
        <w:pPr>
          <w:tabs>
            <w:tab w:val="left" w:pos="426"/>
            <w:tab w:val="left" w:pos="1416"/>
            <w:tab w:val="num" w:pos="4451"/>
          </w:tabs>
          <w:ind w:left="3600" w:firstLine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8E7D38">
        <w:start w:val="1"/>
        <w:numFmt w:val="decimal"/>
        <w:lvlText w:val="%7."/>
        <w:lvlJc w:val="left"/>
        <w:pPr>
          <w:tabs>
            <w:tab w:val="left" w:pos="426"/>
            <w:tab w:val="left" w:pos="1416"/>
            <w:tab w:val="num" w:pos="5171"/>
          </w:tabs>
          <w:ind w:left="4320" w:firstLine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BC2456">
        <w:start w:val="1"/>
        <w:numFmt w:val="lowerLetter"/>
        <w:lvlText w:val="%8."/>
        <w:lvlJc w:val="left"/>
        <w:pPr>
          <w:tabs>
            <w:tab w:val="left" w:pos="426"/>
            <w:tab w:val="left" w:pos="1416"/>
            <w:tab w:val="num" w:pos="5891"/>
          </w:tabs>
          <w:ind w:left="5040" w:firstLine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6C45EC">
        <w:start w:val="1"/>
        <w:numFmt w:val="lowerRoman"/>
        <w:lvlText w:val="%9."/>
        <w:lvlJc w:val="left"/>
        <w:pPr>
          <w:tabs>
            <w:tab w:val="left" w:pos="426"/>
            <w:tab w:val="left" w:pos="1416"/>
            <w:tab w:val="num" w:pos="6611"/>
          </w:tabs>
          <w:ind w:left="5760" w:firstLine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startOverride w:val="3"/>
    </w:lvlOverride>
  </w:num>
  <w:num w:numId="7">
    <w:abstractNumId w:val="1"/>
  </w:num>
  <w:num w:numId="8">
    <w:abstractNumId w:val="4"/>
  </w:num>
  <w:num w:numId="9">
    <w:abstractNumId w:val="2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peG9lEe7ycpRoPNt2eBLlFq/IOc=" w:salt="ZoRMTuNV72YIPxYjx+sNuA=="/>
  <w:defaultTabStop w:val="708"/>
  <w:drawingGridHorizontalSpacing w:val="120"/>
  <w:displayHorizontalDrawingGridEvery w:val="2"/>
  <w:characterSpacingControl w:val="doNotCompress"/>
  <w:hdrShapeDefaults>
    <o:shapedefaults v:ext="edit" spidmax="3077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32F36"/>
    <w:rsid w:val="00022085"/>
    <w:rsid w:val="0006303F"/>
    <w:rsid w:val="000D43AA"/>
    <w:rsid w:val="001E4B87"/>
    <w:rsid w:val="0020729C"/>
    <w:rsid w:val="00240263"/>
    <w:rsid w:val="00247DDB"/>
    <w:rsid w:val="002D2ED5"/>
    <w:rsid w:val="002F6910"/>
    <w:rsid w:val="00321412"/>
    <w:rsid w:val="00366D5D"/>
    <w:rsid w:val="00464544"/>
    <w:rsid w:val="00515581"/>
    <w:rsid w:val="005A51F2"/>
    <w:rsid w:val="0084012B"/>
    <w:rsid w:val="00932F36"/>
    <w:rsid w:val="00972D55"/>
    <w:rsid w:val="009F09EA"/>
    <w:rsid w:val="00A47673"/>
    <w:rsid w:val="00A573D4"/>
    <w:rsid w:val="00B170EA"/>
    <w:rsid w:val="00B23485"/>
    <w:rsid w:val="00B421A7"/>
    <w:rsid w:val="00C05B82"/>
    <w:rsid w:val="00C531B9"/>
    <w:rsid w:val="00CE0024"/>
    <w:rsid w:val="00D1363D"/>
    <w:rsid w:val="00D56BC6"/>
    <w:rsid w:val="00DC2A5A"/>
    <w:rsid w:val="00DE4191"/>
    <w:rsid w:val="00E02F4D"/>
    <w:rsid w:val="00E1795A"/>
    <w:rsid w:val="00E847FB"/>
    <w:rsid w:val="00EC3B4B"/>
    <w:rsid w:val="00F67258"/>
    <w:rsid w:val="00F86215"/>
    <w:rsid w:val="00FA02DD"/>
    <w:rsid w:val="00FC32A4"/>
    <w:rsid w:val="00FD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2F36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styleId="5">
    <w:name w:val="heading 5"/>
    <w:next w:val="a"/>
    <w:rsid w:val="00932F36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2F36"/>
    <w:rPr>
      <w:u w:val="single"/>
    </w:rPr>
  </w:style>
  <w:style w:type="table" w:customStyle="1" w:styleId="TableNormal">
    <w:name w:val="Table Normal"/>
    <w:rsid w:val="00932F36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932F3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a5">
    <w:name w:val="Колонтитулы"/>
    <w:rsid w:val="00932F3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932F36"/>
    <w:pPr>
      <w:numPr>
        <w:numId w:val="1"/>
      </w:numPr>
    </w:pPr>
  </w:style>
  <w:style w:type="numbering" w:customStyle="1" w:styleId="2">
    <w:name w:val="Импортированный стиль 2"/>
    <w:rsid w:val="00932F36"/>
    <w:pPr>
      <w:numPr>
        <w:numId w:val="3"/>
      </w:numPr>
    </w:pPr>
  </w:style>
  <w:style w:type="paragraph" w:styleId="a6">
    <w:name w:val="List Paragraph"/>
    <w:rsid w:val="00932F36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cs="Arial Unicode MS"/>
      <w:color w:val="000000"/>
      <w:sz w:val="24"/>
      <w:szCs w:val="24"/>
      <w:u w:color="000000"/>
      <w:bdr w:val="nil"/>
    </w:rPr>
  </w:style>
  <w:style w:type="numbering" w:customStyle="1" w:styleId="3">
    <w:name w:val="Импортированный стиль 3"/>
    <w:rsid w:val="00932F36"/>
    <w:pPr>
      <w:numPr>
        <w:numId w:val="7"/>
      </w:numPr>
    </w:pPr>
  </w:style>
  <w:style w:type="character" w:customStyle="1" w:styleId="Hyperlink1">
    <w:name w:val="Hyperlink.1"/>
    <w:rsid w:val="00932F36"/>
    <w:rPr>
      <w:sz w:val="28"/>
      <w:szCs w:val="28"/>
      <w:lang w:val="ru-RU"/>
    </w:rPr>
  </w:style>
  <w:style w:type="character" w:customStyle="1" w:styleId="a7">
    <w:name w:val="Нет"/>
    <w:rsid w:val="00932F36"/>
  </w:style>
  <w:style w:type="character" w:customStyle="1" w:styleId="Hyperlink0">
    <w:name w:val="Hyperlink.0"/>
    <w:rsid w:val="00932F36"/>
    <w:rPr>
      <w:color w:val="000000"/>
      <w:sz w:val="28"/>
      <w:szCs w:val="28"/>
      <w:u w:val="single" w:color="000000"/>
      <w:lang w:val="ru-RU"/>
    </w:rPr>
  </w:style>
  <w:style w:type="paragraph" w:customStyle="1" w:styleId="10">
    <w:name w:val="Обычный1"/>
    <w:rsid w:val="00932F36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p1">
    <w:name w:val="p1"/>
    <w:rsid w:val="00932F36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western">
    <w:name w:val="western"/>
    <w:rsid w:val="00932F36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Times New Roman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semiHidden/>
    <w:unhideWhenUsed/>
    <w:rsid w:val="00E02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2F4D"/>
    <w:rPr>
      <w:rFonts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ostav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ivachevata@center.rzd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lck.yandex.ru/redir/dv/*data=url%2525253Dhttp%252525253A%252525252F%252525252Fwww.cdkg.ru%25252526ts%2525253D1461069594%25252526uid%2525253D6923756371461066318&amp;sign=f51b2cb27565dbde0057cc7591be7522&amp;keyno=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1460</Words>
  <Characters>11103</Characters>
  <Application>Microsoft Office Word</Application>
  <DocSecurity>8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12538</CharactersWithSpaces>
  <SharedDoc>false</SharedDoc>
  <HLinks>
    <vt:vector size="18" baseType="variant">
      <vt:variant>
        <vt:i4>2031689</vt:i4>
      </vt:variant>
      <vt:variant>
        <vt:i4>6</vt:i4>
      </vt:variant>
      <vt:variant>
        <vt:i4>0</vt:i4>
      </vt:variant>
      <vt:variant>
        <vt:i4>5</vt:i4>
      </vt:variant>
      <vt:variant>
        <vt:lpwstr>http://clck.yandex.ru/redir/dv/*data=url%2525253Dhttp%252525253A%252525252F%252525252Fwww.cdkg.ru%25252526ts%2525253D1461069594%25252526uid%2525253D6923756371461066318&amp;sign=f51b2cb27565dbde0057cc7591be7522&amp;keyno=1</vt:lpwstr>
      </vt:variant>
      <vt:variant>
        <vt:lpwstr/>
      </vt:variant>
      <vt:variant>
        <vt:i4>4522086</vt:i4>
      </vt:variant>
      <vt:variant>
        <vt:i4>3</vt:i4>
      </vt:variant>
      <vt:variant>
        <vt:i4>0</vt:i4>
      </vt:variant>
      <vt:variant>
        <vt:i4>5</vt:i4>
      </vt:variant>
      <vt:variant>
        <vt:lpwstr>mailto:artsostav@mail.ru</vt:lpwstr>
      </vt:variant>
      <vt:variant>
        <vt:lpwstr/>
      </vt:variant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mailto:sivachevata@center.rzd.ru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Сивачева Татьяна Анатольевна</dc:creator>
  <cp:lastModifiedBy>lisutkinva</cp:lastModifiedBy>
  <cp:revision>3</cp:revision>
  <cp:lastPrinted>2022-03-21T12:51:00Z</cp:lastPrinted>
  <dcterms:created xsi:type="dcterms:W3CDTF">2022-03-30T04:30:00Z</dcterms:created>
  <dcterms:modified xsi:type="dcterms:W3CDTF">2022-03-30T08:32:00Z</dcterms:modified>
</cp:coreProperties>
</file>